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868" w:rsidRPr="00D002FC" w:rsidRDefault="0056098C" w:rsidP="009F652E">
      <w:pPr>
        <w:spacing w:line="288" w:lineRule="auto"/>
        <w:rPr>
          <w:rFonts w:ascii="Calibri" w:hAnsi="Calibri"/>
          <w:b/>
          <w:sz w:val="30"/>
          <w:szCs w:val="30"/>
          <w:lang w:val="de-CH"/>
        </w:rPr>
      </w:pPr>
      <w:r w:rsidRPr="00D002FC">
        <w:rPr>
          <w:rFonts w:ascii="Calibri" w:hAnsi="Calibri"/>
          <w:b/>
          <w:noProof/>
          <w:sz w:val="30"/>
          <w:szCs w:val="30"/>
          <w:lang w:eastAsia="en-US"/>
        </w:rPr>
        <mc:AlternateContent>
          <mc:Choice Requires="wps">
            <w:drawing>
              <wp:anchor distT="0" distB="0" distL="114300" distR="114300" simplePos="0" relativeHeight="251657216" behindDoc="0" locked="0" layoutInCell="1" allowOverlap="1" wp14:anchorId="60DEC0ED" wp14:editId="5C9C2A60">
                <wp:simplePos x="0" y="0"/>
                <wp:positionH relativeFrom="column">
                  <wp:posOffset>3994785</wp:posOffset>
                </wp:positionH>
                <wp:positionV relativeFrom="paragraph">
                  <wp:posOffset>5080</wp:posOffset>
                </wp:positionV>
                <wp:extent cx="2320925" cy="676910"/>
                <wp:effectExtent l="3810" t="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121" w:rsidRPr="007D39BD" w:rsidRDefault="00F85121" w:rsidP="00B21868">
                            <w:pPr>
                              <w:jc w:val="right"/>
                              <w:rPr>
                                <w:rFonts w:ascii="Calibri" w:hAnsi="Calibri"/>
                                <w:sz w:val="16"/>
                                <w:lang w:val="de-CH"/>
                              </w:rPr>
                            </w:pPr>
                            <w:r w:rsidRPr="007D39BD">
                              <w:rPr>
                                <w:rFonts w:ascii="Calibri" w:hAnsi="Calibri"/>
                                <w:sz w:val="16"/>
                                <w:lang w:val="de-CH"/>
                              </w:rPr>
                              <w:t>Daniel Preisig</w:t>
                            </w:r>
                            <w:r w:rsidR="006E2743">
                              <w:rPr>
                                <w:rFonts w:ascii="Calibri" w:hAnsi="Calibri"/>
                                <w:sz w:val="16"/>
                                <w:lang w:val="de-CH"/>
                              </w:rPr>
                              <w:br/>
                              <w:t>Grossstadtrat SVP</w:t>
                            </w:r>
                            <w:r>
                              <w:rPr>
                                <w:rFonts w:ascii="Calibri" w:hAnsi="Calibri"/>
                                <w:sz w:val="16"/>
                                <w:lang w:val="de-CH"/>
                              </w:rPr>
                              <w:br/>
                              <w:t>daniel.preisig@</w:t>
                            </w:r>
                            <w:r w:rsidRPr="00DB069E">
                              <w:rPr>
                                <w:rFonts w:ascii="Calibri" w:hAnsi="Calibri"/>
                                <w:sz w:val="16"/>
                                <w:lang w:val="de-CH"/>
                              </w:rPr>
                              <w:t>svp-sh.ch</w:t>
                            </w:r>
                            <w:r>
                              <w:rPr>
                                <w:rFonts w:ascii="Calibri" w:hAnsi="Calibri"/>
                                <w:sz w:val="16"/>
                                <w:lang w:val="de-CH"/>
                              </w:rPr>
                              <w:br/>
                              <w:t>Tel. +41 79 330 74 75</w:t>
                            </w:r>
                            <w:r>
                              <w:rPr>
                                <w:rFonts w:ascii="Calibri" w:hAnsi="Calibri"/>
                                <w:sz w:val="16"/>
                                <w:lang w:val="de-CH"/>
                              </w:rPr>
                              <w:br/>
                            </w:r>
                          </w:p>
                          <w:p w:rsidR="00F85121" w:rsidRDefault="00F85121" w:rsidP="00B21868">
                            <w:pPr>
                              <w:jc w:val="right"/>
                              <w:rPr>
                                <w:rFonts w:ascii="Calibri" w:hAnsi="Calibri"/>
                                <w:sz w:val="16"/>
                                <w:lang w:val="de-CH"/>
                              </w:rPr>
                            </w:pPr>
                          </w:p>
                          <w:p w:rsidR="00F85121" w:rsidRPr="007D39BD" w:rsidRDefault="00F85121" w:rsidP="00B21868">
                            <w:pPr>
                              <w:jc w:val="right"/>
                              <w:rPr>
                                <w:rFonts w:ascii="Calibri" w:hAnsi="Calibri"/>
                                <w:sz w:val="16"/>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4.55pt;margin-top:.4pt;width:182.75pt;height:5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" filled="f" stroked="f">
                <v:textbox inset="0,0,0,0">
                  <w:txbxContent>
                    <w:p w:rsidR="00F85121" w:rsidRPr="007D39BD" w:rsidRDefault="00F85121" w:rsidP="00B21868">
                      <w:pPr>
                        <w:jc w:val="right"/>
                        <w:rPr>
                          <w:rFonts w:ascii="Calibri" w:hAnsi="Calibri"/>
                          <w:sz w:val="16"/>
                          <w:lang w:val="de-CH"/>
                        </w:rPr>
                      </w:pPr>
                      <w:r w:rsidRPr="007D39BD">
                        <w:rPr>
                          <w:rFonts w:ascii="Calibri" w:hAnsi="Calibri"/>
                          <w:sz w:val="16"/>
                          <w:lang w:val="de-CH"/>
                        </w:rPr>
                        <w:t>Daniel Preisig</w:t>
                      </w:r>
                      <w:r w:rsidR="006E2743">
                        <w:rPr>
                          <w:rFonts w:ascii="Calibri" w:hAnsi="Calibri"/>
                          <w:sz w:val="16"/>
                          <w:lang w:val="de-CH"/>
                        </w:rPr>
                        <w:br/>
                        <w:t>Grossstadtrat SVP</w:t>
                      </w:r>
                      <w:r>
                        <w:rPr>
                          <w:rFonts w:ascii="Calibri" w:hAnsi="Calibri"/>
                          <w:sz w:val="16"/>
                          <w:lang w:val="de-CH"/>
                        </w:rPr>
                        <w:br/>
                        <w:t>daniel.preisig@</w:t>
                      </w:r>
                      <w:r w:rsidRPr="00DB069E">
                        <w:rPr>
                          <w:rFonts w:ascii="Calibri" w:hAnsi="Calibri"/>
                          <w:sz w:val="16"/>
                          <w:lang w:val="de-CH"/>
                        </w:rPr>
                        <w:t>svp-sh.ch</w:t>
                      </w:r>
                      <w:r>
                        <w:rPr>
                          <w:rFonts w:ascii="Calibri" w:hAnsi="Calibri"/>
                          <w:sz w:val="16"/>
                          <w:lang w:val="de-CH"/>
                        </w:rPr>
                        <w:br/>
                        <w:t>Tel. +41 79 330 74 75</w:t>
                      </w:r>
                      <w:r>
                        <w:rPr>
                          <w:rFonts w:ascii="Calibri" w:hAnsi="Calibri"/>
                          <w:sz w:val="16"/>
                          <w:lang w:val="de-CH"/>
                        </w:rPr>
                        <w:br/>
                      </w:r>
                    </w:p>
                    <w:p w:rsidR="00F85121" w:rsidRDefault="00F85121" w:rsidP="00B21868">
                      <w:pPr>
                        <w:jc w:val="right"/>
                        <w:rPr>
                          <w:rFonts w:ascii="Calibri" w:hAnsi="Calibri"/>
                          <w:sz w:val="16"/>
                          <w:lang w:val="de-CH"/>
                        </w:rPr>
                      </w:pPr>
                    </w:p>
                    <w:p w:rsidR="00F85121" w:rsidRPr="007D39BD" w:rsidRDefault="00F85121" w:rsidP="00B21868">
                      <w:pPr>
                        <w:jc w:val="right"/>
                        <w:rPr>
                          <w:rFonts w:ascii="Calibri" w:hAnsi="Calibri"/>
                          <w:sz w:val="16"/>
                          <w:lang w:val="de-CH"/>
                        </w:rPr>
                      </w:pPr>
                    </w:p>
                  </w:txbxContent>
                </v:textbox>
              </v:shape>
            </w:pict>
          </mc:Fallback>
        </mc:AlternateContent>
      </w:r>
      <w:r w:rsidRPr="00D002FC">
        <w:rPr>
          <w:rFonts w:ascii="Calibri" w:hAnsi="Calibri"/>
          <w:b/>
          <w:noProof/>
          <w:sz w:val="30"/>
          <w:szCs w:val="30"/>
          <w:lang w:eastAsia="en-US"/>
        </w:rPr>
        <w:drawing>
          <wp:anchor distT="0" distB="0" distL="114300" distR="114300" simplePos="0" relativeHeight="251658240" behindDoc="1" locked="0" layoutInCell="1" allowOverlap="1" wp14:anchorId="6E127C64" wp14:editId="563AE829">
            <wp:simplePos x="0" y="0"/>
            <wp:positionH relativeFrom="column">
              <wp:posOffset>22225</wp:posOffset>
            </wp:positionH>
            <wp:positionV relativeFrom="paragraph">
              <wp:posOffset>-63500</wp:posOffset>
            </wp:positionV>
            <wp:extent cx="6299200" cy="1085215"/>
            <wp:effectExtent l="0" t="0" r="6350" b="635"/>
            <wp:wrapNone/>
            <wp:docPr id="6" name="Bild 6" descr="SH-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Silhouet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20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868" w:rsidRPr="00D002FC" w:rsidRDefault="00B21868" w:rsidP="00B21868">
      <w:pPr>
        <w:spacing w:line="288" w:lineRule="auto"/>
        <w:rPr>
          <w:rFonts w:ascii="Calibri" w:hAnsi="Calibri"/>
          <w:b/>
          <w:sz w:val="30"/>
          <w:szCs w:val="30"/>
          <w:lang w:val="de-CH"/>
        </w:rPr>
      </w:pPr>
    </w:p>
    <w:p w:rsidR="00B21868" w:rsidRPr="00D002FC" w:rsidRDefault="00B21868" w:rsidP="00B21868">
      <w:pPr>
        <w:spacing w:line="288" w:lineRule="auto"/>
        <w:rPr>
          <w:rFonts w:ascii="Calibri" w:hAnsi="Calibri"/>
          <w:b/>
          <w:sz w:val="30"/>
          <w:szCs w:val="30"/>
          <w:lang w:val="de-CH"/>
        </w:rPr>
      </w:pPr>
    </w:p>
    <w:p w:rsidR="00B21868" w:rsidRPr="00D002FC" w:rsidRDefault="00B21868" w:rsidP="00B21868">
      <w:pPr>
        <w:spacing w:line="288" w:lineRule="auto"/>
        <w:rPr>
          <w:rFonts w:ascii="Calibri" w:hAnsi="Calibri"/>
          <w:b/>
          <w:sz w:val="30"/>
          <w:szCs w:val="30"/>
          <w:lang w:val="de-CH"/>
        </w:rPr>
      </w:pPr>
    </w:p>
    <w:p w:rsidR="00B21868" w:rsidRPr="00D002FC" w:rsidRDefault="00B21868" w:rsidP="00B21868">
      <w:pPr>
        <w:spacing w:line="288" w:lineRule="auto"/>
        <w:rPr>
          <w:rFonts w:ascii="Calibri" w:hAnsi="Calibri"/>
          <w:b/>
          <w:sz w:val="30"/>
          <w:szCs w:val="30"/>
          <w:lang w:val="de-CH"/>
        </w:rPr>
      </w:pPr>
    </w:p>
    <w:p w:rsidR="00EE64E6" w:rsidRPr="001340C5" w:rsidRDefault="00EE64E6" w:rsidP="00EE64E6">
      <w:pPr>
        <w:spacing w:before="120"/>
        <w:rPr>
          <w:rFonts w:ascii="Calibri" w:hAnsi="Calibri" w:cs="Tahoma"/>
          <w:bCs/>
          <w:sz w:val="32"/>
          <w:szCs w:val="30"/>
          <w:lang w:val="de-CH"/>
        </w:rPr>
      </w:pPr>
    </w:p>
    <w:p w:rsidR="00B92755" w:rsidRPr="001340C5" w:rsidRDefault="00B92755" w:rsidP="009F2F33">
      <w:pPr>
        <w:spacing w:before="160" w:after="160" w:line="264" w:lineRule="auto"/>
        <w:rPr>
          <w:rFonts w:ascii="Calibri" w:hAnsi="Calibri" w:cs="Tahoma"/>
          <w:b/>
          <w:bCs/>
          <w:sz w:val="28"/>
          <w:szCs w:val="30"/>
          <w:lang w:val="de-CH"/>
        </w:rPr>
      </w:pPr>
      <w:r w:rsidRPr="001340C5">
        <w:rPr>
          <w:rFonts w:ascii="Calibri" w:hAnsi="Calibri" w:cs="Tahoma"/>
          <w:b/>
          <w:bCs/>
          <w:sz w:val="28"/>
          <w:szCs w:val="30"/>
          <w:lang w:val="de-CH"/>
        </w:rPr>
        <w:t>BEGRÜNDUNG POSTULAT</w:t>
      </w:r>
    </w:p>
    <w:p w:rsidR="00255F6F" w:rsidRPr="001340C5" w:rsidRDefault="00B92755" w:rsidP="009F2F33">
      <w:pPr>
        <w:spacing w:before="160" w:after="160" w:line="264" w:lineRule="auto"/>
        <w:rPr>
          <w:rFonts w:ascii="Calibri" w:hAnsi="Calibri" w:cs="Tahoma"/>
          <w:bCs/>
          <w:sz w:val="28"/>
          <w:szCs w:val="30"/>
          <w:lang w:val="de-CH"/>
        </w:rPr>
      </w:pPr>
      <w:r w:rsidRPr="001340C5">
        <w:rPr>
          <w:rFonts w:ascii="Calibri" w:hAnsi="Calibri" w:cs="Tahoma"/>
          <w:b/>
          <w:bCs/>
          <w:sz w:val="28"/>
          <w:szCs w:val="30"/>
          <w:lang w:val="de-CH"/>
        </w:rPr>
        <w:t>WIRKSAMES PROJEKTCONTROLLING ZUR VERHINDERUNG VON KOSTENÜBERSCHREITUNGEN</w:t>
      </w:r>
    </w:p>
    <w:p w:rsidR="00B92755" w:rsidRPr="001340C5" w:rsidRDefault="00B92755" w:rsidP="009F2F33">
      <w:pPr>
        <w:spacing w:before="160" w:after="160" w:line="264" w:lineRule="auto"/>
        <w:rPr>
          <w:rFonts w:ascii="Calibri" w:hAnsi="Calibri" w:cs="Tahoma"/>
          <w:bCs/>
          <w:sz w:val="28"/>
          <w:szCs w:val="30"/>
          <w:lang w:val="de-CH"/>
        </w:rPr>
      </w:pPr>
    </w:p>
    <w:p w:rsidR="004157F6" w:rsidRPr="001340C5" w:rsidRDefault="00B93F56" w:rsidP="009F2F33">
      <w:pPr>
        <w:spacing w:before="160" w:after="160" w:line="264" w:lineRule="auto"/>
        <w:rPr>
          <w:rFonts w:ascii="Calibri" w:hAnsi="Calibri"/>
          <w:sz w:val="24"/>
          <w:szCs w:val="30"/>
          <w:lang w:val="de-CH"/>
        </w:rPr>
      </w:pPr>
      <w:r w:rsidRPr="001340C5">
        <w:rPr>
          <w:rFonts w:ascii="Calibri" w:hAnsi="Calibri" w:cs="Tahoma"/>
          <w:bCs/>
          <w:sz w:val="24"/>
          <w:lang w:val="de-CH"/>
        </w:rPr>
        <w:t>Sehr geehrter Herr Ratspräsident</w:t>
      </w:r>
      <w:r w:rsidR="004157F6" w:rsidRPr="001340C5">
        <w:rPr>
          <w:rFonts w:ascii="Calibri" w:hAnsi="Calibri" w:cs="Tahoma"/>
          <w:bCs/>
          <w:sz w:val="24"/>
          <w:lang w:val="de-CH"/>
        </w:rPr>
        <w:br/>
      </w:r>
      <w:r w:rsidR="004157F6" w:rsidRPr="001340C5">
        <w:rPr>
          <w:rFonts w:ascii="Calibri" w:hAnsi="Calibri"/>
          <w:sz w:val="24"/>
          <w:szCs w:val="30"/>
          <w:lang w:val="de-CH"/>
        </w:rPr>
        <w:t>Liebe Ratskolleginnen und Ratskollegen</w:t>
      </w:r>
      <w:r w:rsidR="00FB4BFD" w:rsidRPr="001340C5">
        <w:rPr>
          <w:rFonts w:ascii="Calibri" w:hAnsi="Calibri"/>
          <w:sz w:val="24"/>
          <w:szCs w:val="30"/>
          <w:lang w:val="de-CH"/>
        </w:rPr>
        <w:br/>
      </w:r>
      <w:r w:rsidR="008375A6" w:rsidRPr="001340C5">
        <w:rPr>
          <w:rFonts w:ascii="Calibri" w:hAnsi="Calibri"/>
          <w:sz w:val="24"/>
          <w:szCs w:val="30"/>
          <w:lang w:val="de-CH"/>
        </w:rPr>
        <w:t>[</w:t>
      </w:r>
      <w:r w:rsidR="00FB4BFD" w:rsidRPr="001340C5">
        <w:rPr>
          <w:rFonts w:ascii="Calibri" w:hAnsi="Calibri"/>
          <w:sz w:val="24"/>
          <w:szCs w:val="30"/>
          <w:lang w:val="de-CH"/>
        </w:rPr>
        <w:t>Liebe Gäste auf der Tribüne</w:t>
      </w:r>
      <w:r w:rsidR="008375A6" w:rsidRPr="001340C5">
        <w:rPr>
          <w:rFonts w:ascii="Calibri" w:hAnsi="Calibri"/>
          <w:sz w:val="24"/>
          <w:szCs w:val="30"/>
          <w:lang w:val="de-CH"/>
        </w:rPr>
        <w:t>]</w:t>
      </w:r>
    </w:p>
    <w:p w:rsidR="004157F6" w:rsidRPr="001340C5" w:rsidRDefault="004157F6" w:rsidP="009F2F33">
      <w:pPr>
        <w:spacing w:before="160" w:after="160" w:line="264" w:lineRule="auto"/>
        <w:rPr>
          <w:rFonts w:ascii="Calibri" w:hAnsi="Calibri"/>
          <w:sz w:val="24"/>
          <w:szCs w:val="30"/>
          <w:lang w:val="de-CH"/>
        </w:rPr>
      </w:pPr>
    </w:p>
    <w:p w:rsidR="00B92755" w:rsidRPr="001340C5" w:rsidRDefault="00B92755" w:rsidP="009F2F33">
      <w:pPr>
        <w:spacing w:before="160" w:after="160" w:line="264" w:lineRule="auto"/>
        <w:ind w:right="-29"/>
        <w:rPr>
          <w:rFonts w:ascii="Calibri" w:hAnsi="Calibri"/>
          <w:sz w:val="24"/>
          <w:szCs w:val="30"/>
          <w:lang w:val="de-CH"/>
        </w:rPr>
      </w:pPr>
      <w:r w:rsidRPr="001340C5">
        <w:rPr>
          <w:rFonts w:ascii="Calibri" w:hAnsi="Calibri"/>
          <w:sz w:val="24"/>
          <w:szCs w:val="30"/>
          <w:lang w:val="de-CH"/>
        </w:rPr>
        <w:t xml:space="preserve">Ich freue mich, Ihnen </w:t>
      </w:r>
      <w:r w:rsidR="00D83986" w:rsidRPr="001340C5">
        <w:rPr>
          <w:rFonts w:ascii="Calibri" w:hAnsi="Calibri"/>
          <w:sz w:val="24"/>
          <w:szCs w:val="30"/>
          <w:lang w:val="de-CH"/>
        </w:rPr>
        <w:t xml:space="preserve">im Namen der GPK </w:t>
      </w:r>
      <w:r w:rsidRPr="001340C5">
        <w:rPr>
          <w:rFonts w:ascii="Calibri" w:hAnsi="Calibri"/>
          <w:sz w:val="24"/>
          <w:szCs w:val="30"/>
          <w:lang w:val="de-CH"/>
        </w:rPr>
        <w:t xml:space="preserve">das Postulat „Wirksames Projektcontrolling“ </w:t>
      </w:r>
      <w:r w:rsidR="00F60FFA">
        <w:rPr>
          <w:rFonts w:ascii="Calibri" w:hAnsi="Calibri"/>
          <w:sz w:val="24"/>
          <w:szCs w:val="30"/>
          <w:lang w:val="de-CH"/>
        </w:rPr>
        <w:t>vorzustellen</w:t>
      </w:r>
      <w:r w:rsidRPr="001340C5">
        <w:rPr>
          <w:rFonts w:ascii="Calibri" w:hAnsi="Calibri"/>
          <w:sz w:val="24"/>
          <w:szCs w:val="30"/>
          <w:lang w:val="de-CH"/>
        </w:rPr>
        <w:t>.</w:t>
      </w:r>
    </w:p>
    <w:p w:rsidR="000C2E50" w:rsidRPr="001340C5" w:rsidRDefault="00B92755" w:rsidP="009F2F33">
      <w:pPr>
        <w:spacing w:before="160" w:after="160" w:line="264" w:lineRule="auto"/>
        <w:ind w:right="-29"/>
        <w:rPr>
          <w:rFonts w:ascii="Calibri" w:hAnsi="Calibri"/>
          <w:sz w:val="24"/>
          <w:szCs w:val="30"/>
          <w:lang w:val="de-CH"/>
        </w:rPr>
      </w:pPr>
      <w:r w:rsidRPr="001340C5">
        <w:rPr>
          <w:rFonts w:ascii="Calibri" w:hAnsi="Calibri"/>
          <w:sz w:val="24"/>
          <w:szCs w:val="30"/>
          <w:lang w:val="de-CH"/>
        </w:rPr>
        <w:t xml:space="preserve">Unser Präsident Peter Möller hat mir einen Tipp gegeben, nicht so viel Geschirr zu verschlagen. </w:t>
      </w:r>
      <w:r w:rsidR="00AB124C" w:rsidRPr="001340C5">
        <w:rPr>
          <w:rFonts w:ascii="Calibri" w:hAnsi="Calibri"/>
          <w:sz w:val="24"/>
          <w:szCs w:val="30"/>
          <w:lang w:val="de-CH"/>
        </w:rPr>
        <w:t>Ich werde mir Mühe geben und versuchen, das GPK-Postulat – welches ausnahmslos von allen damaligen Mitgliedern unterzeichnet wurde – sachlich und im Sinne aller GPK-Mitglieder vorzustellen.</w:t>
      </w:r>
    </w:p>
    <w:p w:rsidR="00131C4B" w:rsidRPr="001340C5" w:rsidRDefault="00131C4B" w:rsidP="009F2F33">
      <w:pPr>
        <w:spacing w:before="160" w:after="160" w:line="264" w:lineRule="auto"/>
        <w:ind w:right="-29"/>
        <w:rPr>
          <w:rFonts w:ascii="Calibri" w:hAnsi="Calibri"/>
          <w:sz w:val="24"/>
          <w:szCs w:val="30"/>
          <w:lang w:val="de-CH"/>
        </w:rPr>
      </w:pPr>
    </w:p>
    <w:p w:rsidR="006E4C2F" w:rsidRPr="001340C5" w:rsidRDefault="001B150B" w:rsidP="009F2F33">
      <w:pPr>
        <w:spacing w:before="160" w:after="160" w:line="264" w:lineRule="auto"/>
        <w:ind w:right="-29"/>
        <w:rPr>
          <w:rFonts w:ascii="Calibri" w:hAnsi="Calibri"/>
          <w:sz w:val="24"/>
          <w:szCs w:val="30"/>
          <w:lang w:val="de-CH"/>
        </w:rPr>
      </w:pPr>
      <w:r w:rsidRPr="001340C5">
        <w:rPr>
          <w:rFonts w:ascii="Calibri" w:hAnsi="Calibri"/>
          <w:sz w:val="24"/>
          <w:szCs w:val="30"/>
          <w:highlight w:val="lightGray"/>
          <w:lang w:val="de-CH"/>
        </w:rPr>
        <w:t xml:space="preserve">+ </w:t>
      </w:r>
      <w:r w:rsidR="006E4C2F" w:rsidRPr="001340C5">
        <w:rPr>
          <w:rFonts w:ascii="Calibri" w:hAnsi="Calibri"/>
          <w:sz w:val="24"/>
          <w:szCs w:val="30"/>
          <w:highlight w:val="lightGray"/>
          <w:lang w:val="de-CH"/>
        </w:rPr>
        <w:t>Einleitung</w:t>
      </w:r>
    </w:p>
    <w:p w:rsidR="0056558E" w:rsidRPr="001340C5" w:rsidRDefault="0056558E" w:rsidP="009F2F33">
      <w:pPr>
        <w:spacing w:before="160" w:after="160" w:line="264" w:lineRule="auto"/>
        <w:ind w:right="-29"/>
        <w:rPr>
          <w:rFonts w:ascii="Calibri" w:hAnsi="Calibri"/>
          <w:sz w:val="24"/>
          <w:szCs w:val="30"/>
          <w:lang w:val="de-CH"/>
        </w:rPr>
      </w:pPr>
      <w:r w:rsidRPr="001340C5">
        <w:rPr>
          <w:rFonts w:ascii="Calibri" w:hAnsi="Calibri"/>
          <w:sz w:val="24"/>
          <w:szCs w:val="30"/>
          <w:lang w:val="de-CH"/>
        </w:rPr>
        <w:t xml:space="preserve">«So etwas darf nie wieder passieren!» Das war der Tenor nach den intensiven Beratungen in der GPK zu den jüngsten Bauabrechnungen. Die Bauabrechnungen der KSS, des Museums-Umbaus und vor allem des </w:t>
      </w:r>
      <w:proofErr w:type="spellStart"/>
      <w:r w:rsidRPr="001340C5">
        <w:rPr>
          <w:rFonts w:ascii="Calibri" w:hAnsi="Calibri"/>
          <w:sz w:val="24"/>
          <w:szCs w:val="30"/>
          <w:lang w:val="de-CH"/>
        </w:rPr>
        <w:t>Künzle</w:t>
      </w:r>
      <w:proofErr w:type="spellEnd"/>
      <w:r w:rsidRPr="001340C5">
        <w:rPr>
          <w:rFonts w:ascii="Calibri" w:hAnsi="Calibri"/>
          <w:sz w:val="24"/>
          <w:szCs w:val="30"/>
          <w:lang w:val="de-CH"/>
        </w:rPr>
        <w:t xml:space="preserve">-Heims </w:t>
      </w:r>
      <w:r w:rsidR="00D83986">
        <w:rPr>
          <w:rFonts w:ascii="Calibri" w:hAnsi="Calibri"/>
          <w:sz w:val="24"/>
          <w:szCs w:val="30"/>
          <w:lang w:val="de-CH"/>
        </w:rPr>
        <w:t>sowie</w:t>
      </w:r>
      <w:r w:rsidRPr="001340C5">
        <w:rPr>
          <w:rFonts w:ascii="Calibri" w:hAnsi="Calibri"/>
          <w:sz w:val="24"/>
          <w:szCs w:val="30"/>
          <w:lang w:val="de-CH"/>
        </w:rPr>
        <w:t xml:space="preserve"> </w:t>
      </w:r>
      <w:r w:rsidR="00D17CE5" w:rsidRPr="001340C5">
        <w:rPr>
          <w:rFonts w:ascii="Calibri" w:hAnsi="Calibri"/>
          <w:sz w:val="24"/>
          <w:szCs w:val="30"/>
          <w:lang w:val="de-CH"/>
        </w:rPr>
        <w:t>das KBA-Debakel</w:t>
      </w:r>
      <w:r w:rsidRPr="001340C5">
        <w:rPr>
          <w:rFonts w:ascii="Calibri" w:hAnsi="Calibri"/>
          <w:sz w:val="24"/>
          <w:szCs w:val="30"/>
          <w:lang w:val="de-CH"/>
        </w:rPr>
        <w:t xml:space="preserve"> haben eines – meine Damen und Herren – klar gezeigt: Im Bereich der operativen Projektabwicklung und -überwachung bestehen schwerwiegende Probleme. Die Kostenüberschreitungen gehen in die Millionen.</w:t>
      </w:r>
    </w:p>
    <w:p w:rsidR="007A1621" w:rsidRPr="001340C5" w:rsidRDefault="00131C4B" w:rsidP="009F2F33">
      <w:pPr>
        <w:spacing w:before="160" w:after="160" w:line="264" w:lineRule="auto"/>
        <w:ind w:right="-29"/>
        <w:rPr>
          <w:rFonts w:ascii="Calibri" w:hAnsi="Calibri"/>
          <w:sz w:val="24"/>
          <w:szCs w:val="30"/>
          <w:lang w:val="de-CH"/>
        </w:rPr>
      </w:pPr>
      <w:r w:rsidRPr="001340C5">
        <w:rPr>
          <w:rFonts w:ascii="Calibri" w:hAnsi="Calibri"/>
          <w:sz w:val="24"/>
          <w:szCs w:val="30"/>
          <w:lang w:val="de-CH"/>
        </w:rPr>
        <w:t>Die GPK und das Parlament tragen die Verantwortung als Oberau</w:t>
      </w:r>
      <w:r w:rsidR="007A1621" w:rsidRPr="001340C5">
        <w:rPr>
          <w:rFonts w:ascii="Calibri" w:hAnsi="Calibri"/>
          <w:sz w:val="24"/>
          <w:szCs w:val="30"/>
          <w:lang w:val="de-CH"/>
        </w:rPr>
        <w:t>fsicht der Geschäfte der Stadt. In Anbetracht der grossen Defizite war und ist es klar, dass wir nicht einfach zur Tagesordnung übergehen können als wäre nichts geschehen. Vielmehr müssen wir aus den Erfahrungen, ja aus den Fehlern, für die Zukunft lernen.</w:t>
      </w:r>
    </w:p>
    <w:p w:rsidR="00131C4B" w:rsidRPr="001340C5" w:rsidRDefault="007A1621" w:rsidP="009F2F33">
      <w:pPr>
        <w:spacing w:before="160" w:after="160" w:line="264" w:lineRule="auto"/>
        <w:ind w:right="-29"/>
        <w:rPr>
          <w:rFonts w:ascii="Calibri" w:hAnsi="Calibri"/>
          <w:sz w:val="24"/>
          <w:szCs w:val="30"/>
          <w:lang w:val="de-CH"/>
        </w:rPr>
      </w:pPr>
      <w:r w:rsidRPr="001340C5">
        <w:rPr>
          <w:rFonts w:ascii="Calibri" w:hAnsi="Calibri"/>
          <w:sz w:val="24"/>
          <w:szCs w:val="30"/>
          <w:lang w:val="de-CH"/>
        </w:rPr>
        <w:t>Ich möchte betonen: Es ging und es geht nicht darum, einzelne Personen anzuschwärzen, es geht darum, dass</w:t>
      </w:r>
      <w:r w:rsidR="00D17CE5" w:rsidRPr="001340C5">
        <w:rPr>
          <w:rFonts w:ascii="Calibri" w:hAnsi="Calibri"/>
          <w:sz w:val="24"/>
          <w:szCs w:val="30"/>
          <w:lang w:val="de-CH"/>
        </w:rPr>
        <w:t xml:space="preserve"> wir aus der Vergangenheit lernen und</w:t>
      </w:r>
      <w:r w:rsidRPr="001340C5">
        <w:rPr>
          <w:rFonts w:ascii="Calibri" w:hAnsi="Calibri"/>
          <w:sz w:val="24"/>
          <w:szCs w:val="30"/>
          <w:lang w:val="de-CH"/>
        </w:rPr>
        <w:t xml:space="preserve"> solche massi</w:t>
      </w:r>
      <w:r w:rsidR="00D83986">
        <w:rPr>
          <w:rFonts w:ascii="Calibri" w:hAnsi="Calibri"/>
          <w:sz w:val="24"/>
          <w:szCs w:val="30"/>
          <w:lang w:val="de-CH"/>
        </w:rPr>
        <w:t xml:space="preserve">ven Fehler in Zukunft </w:t>
      </w:r>
      <w:r w:rsidR="00F60FFA">
        <w:rPr>
          <w:rFonts w:ascii="Calibri" w:hAnsi="Calibri"/>
          <w:sz w:val="24"/>
          <w:szCs w:val="30"/>
          <w:lang w:val="de-CH"/>
        </w:rPr>
        <w:t>vermeiden</w:t>
      </w:r>
      <w:r w:rsidRPr="001340C5">
        <w:rPr>
          <w:rFonts w:ascii="Calibri" w:hAnsi="Calibri"/>
          <w:sz w:val="24"/>
          <w:szCs w:val="30"/>
          <w:lang w:val="de-CH"/>
        </w:rPr>
        <w:t xml:space="preserve"> können.</w:t>
      </w:r>
    </w:p>
    <w:p w:rsidR="007A1621" w:rsidRPr="001340C5" w:rsidRDefault="007A1621" w:rsidP="009F2F33">
      <w:pPr>
        <w:spacing w:before="160" w:after="160" w:line="264" w:lineRule="auto"/>
        <w:ind w:right="-29"/>
        <w:rPr>
          <w:rFonts w:ascii="Calibri" w:hAnsi="Calibri"/>
          <w:sz w:val="24"/>
          <w:szCs w:val="30"/>
          <w:lang w:val="de-CH"/>
        </w:rPr>
      </w:pPr>
    </w:p>
    <w:p w:rsidR="001340C5" w:rsidRDefault="001340C5">
      <w:pPr>
        <w:rPr>
          <w:rFonts w:ascii="Calibri" w:hAnsi="Calibri"/>
          <w:sz w:val="24"/>
          <w:szCs w:val="30"/>
          <w:highlight w:val="lightGray"/>
          <w:lang w:val="de-CH"/>
        </w:rPr>
      </w:pPr>
      <w:r>
        <w:rPr>
          <w:rFonts w:ascii="Calibri" w:hAnsi="Calibri"/>
          <w:sz w:val="24"/>
          <w:szCs w:val="30"/>
          <w:highlight w:val="lightGray"/>
          <w:lang w:val="de-CH"/>
        </w:rPr>
        <w:br w:type="page"/>
      </w:r>
    </w:p>
    <w:p w:rsidR="006E4C2F" w:rsidRPr="001340C5" w:rsidRDefault="001B150B" w:rsidP="009F2F33">
      <w:pPr>
        <w:spacing w:before="160" w:after="160" w:line="264" w:lineRule="auto"/>
        <w:ind w:right="-29"/>
        <w:rPr>
          <w:rFonts w:ascii="Calibri" w:hAnsi="Calibri"/>
          <w:sz w:val="24"/>
          <w:szCs w:val="30"/>
          <w:lang w:val="de-CH"/>
        </w:rPr>
      </w:pPr>
      <w:r w:rsidRPr="001340C5">
        <w:rPr>
          <w:rFonts w:ascii="Calibri" w:hAnsi="Calibri"/>
          <w:sz w:val="24"/>
          <w:szCs w:val="30"/>
          <w:highlight w:val="lightGray"/>
          <w:lang w:val="de-CH"/>
        </w:rPr>
        <w:lastRenderedPageBreak/>
        <w:t xml:space="preserve">+ </w:t>
      </w:r>
      <w:r w:rsidR="006E4C2F" w:rsidRPr="001340C5">
        <w:rPr>
          <w:rFonts w:ascii="Calibri" w:hAnsi="Calibri"/>
          <w:sz w:val="24"/>
          <w:szCs w:val="30"/>
          <w:highlight w:val="lightGray"/>
          <w:lang w:val="de-CH"/>
        </w:rPr>
        <w:t>Von der GPK festgestellte Hauptprobleme</w:t>
      </w:r>
    </w:p>
    <w:p w:rsidR="0056558E" w:rsidRPr="001340C5" w:rsidRDefault="0056558E" w:rsidP="009F2F33">
      <w:pPr>
        <w:spacing w:before="160" w:after="160" w:line="264" w:lineRule="auto"/>
        <w:ind w:right="-29"/>
        <w:rPr>
          <w:rFonts w:ascii="Calibri" w:hAnsi="Calibri"/>
          <w:sz w:val="24"/>
          <w:szCs w:val="30"/>
          <w:lang w:val="de-CH"/>
        </w:rPr>
      </w:pPr>
      <w:r w:rsidRPr="001340C5">
        <w:rPr>
          <w:rFonts w:ascii="Calibri" w:hAnsi="Calibri"/>
          <w:sz w:val="24"/>
          <w:szCs w:val="30"/>
          <w:lang w:val="de-CH"/>
        </w:rPr>
        <w:t xml:space="preserve">Die GPK hat anlässlich zahlreicher Sitzungen </w:t>
      </w:r>
      <w:r w:rsidR="001B150B" w:rsidRPr="001340C5">
        <w:rPr>
          <w:rFonts w:ascii="Calibri" w:hAnsi="Calibri"/>
          <w:sz w:val="24"/>
          <w:szCs w:val="30"/>
          <w:lang w:val="de-CH"/>
        </w:rPr>
        <w:t xml:space="preserve">im ersten Halbjahr 2013 </w:t>
      </w:r>
      <w:r w:rsidRPr="001340C5">
        <w:rPr>
          <w:rFonts w:ascii="Calibri" w:hAnsi="Calibri"/>
          <w:sz w:val="24"/>
          <w:szCs w:val="30"/>
          <w:lang w:val="de-CH"/>
        </w:rPr>
        <w:t>die Hintergründe detailliert aufgerollt und die Ursachen analysiert.</w:t>
      </w:r>
      <w:r w:rsidR="007A1621" w:rsidRPr="001340C5">
        <w:rPr>
          <w:rFonts w:ascii="Calibri" w:hAnsi="Calibri"/>
          <w:sz w:val="24"/>
          <w:szCs w:val="30"/>
          <w:lang w:val="de-CH"/>
        </w:rPr>
        <w:t xml:space="preserve"> Hier die Hauptprobleme:</w:t>
      </w:r>
    </w:p>
    <w:p w:rsidR="00131C4B" w:rsidRPr="001340C5" w:rsidRDefault="00131C4B" w:rsidP="009F2F33">
      <w:pPr>
        <w:pStyle w:val="Listenabsatz"/>
        <w:numPr>
          <w:ilvl w:val="0"/>
          <w:numId w:val="32"/>
        </w:numPr>
        <w:spacing w:before="160" w:after="160" w:line="264" w:lineRule="auto"/>
        <w:ind w:right="-29"/>
        <w:contextualSpacing w:val="0"/>
        <w:rPr>
          <w:rFonts w:ascii="Calibri" w:hAnsi="Calibri"/>
          <w:sz w:val="24"/>
          <w:szCs w:val="30"/>
          <w:lang w:val="de-CH"/>
        </w:rPr>
      </w:pPr>
      <w:r w:rsidRPr="001340C5">
        <w:rPr>
          <w:rFonts w:ascii="Calibri" w:hAnsi="Calibri"/>
          <w:sz w:val="24"/>
          <w:szCs w:val="30"/>
          <w:lang w:val="de-CH"/>
        </w:rPr>
        <w:t xml:space="preserve">Der Stadtrat hat die Baukommission nicht als </w:t>
      </w:r>
      <w:r w:rsidRPr="001340C5">
        <w:rPr>
          <w:rFonts w:ascii="Calibri" w:hAnsi="Calibri"/>
          <w:sz w:val="24"/>
          <w:szCs w:val="30"/>
          <w:u w:val="single"/>
          <w:lang w:val="de-CH"/>
        </w:rPr>
        <w:t>beratendes</w:t>
      </w:r>
      <w:r w:rsidRPr="001340C5">
        <w:rPr>
          <w:rFonts w:ascii="Calibri" w:hAnsi="Calibri"/>
          <w:sz w:val="24"/>
          <w:szCs w:val="30"/>
          <w:lang w:val="de-CH"/>
        </w:rPr>
        <w:t xml:space="preserve"> und </w:t>
      </w:r>
      <w:r w:rsidRPr="001340C5">
        <w:rPr>
          <w:rFonts w:ascii="Calibri" w:hAnsi="Calibri"/>
          <w:sz w:val="24"/>
          <w:szCs w:val="30"/>
          <w:u w:val="single"/>
          <w:lang w:val="de-CH"/>
        </w:rPr>
        <w:t>unterstützendes</w:t>
      </w:r>
      <w:r w:rsidRPr="001340C5">
        <w:rPr>
          <w:rFonts w:ascii="Calibri" w:hAnsi="Calibri"/>
          <w:sz w:val="24"/>
          <w:szCs w:val="30"/>
          <w:lang w:val="de-CH"/>
        </w:rPr>
        <w:t xml:space="preserve"> Gremium wahrgenommen, sondern als ein </w:t>
      </w:r>
      <w:r w:rsidRPr="001340C5">
        <w:rPr>
          <w:rFonts w:ascii="Calibri" w:hAnsi="Calibri"/>
          <w:sz w:val="24"/>
          <w:szCs w:val="30"/>
          <w:u w:val="single"/>
          <w:lang w:val="de-CH"/>
        </w:rPr>
        <w:t>abschliessend</w:t>
      </w:r>
      <w:r w:rsidRPr="001340C5">
        <w:rPr>
          <w:rFonts w:ascii="Calibri" w:hAnsi="Calibri"/>
          <w:sz w:val="24"/>
          <w:szCs w:val="30"/>
          <w:lang w:val="de-CH"/>
        </w:rPr>
        <w:t xml:space="preserve"> </w:t>
      </w:r>
      <w:r w:rsidRPr="001340C5">
        <w:rPr>
          <w:rFonts w:ascii="Calibri" w:hAnsi="Calibri"/>
          <w:sz w:val="24"/>
          <w:szCs w:val="30"/>
          <w:u w:val="single"/>
          <w:lang w:val="de-CH"/>
        </w:rPr>
        <w:t>entscheidendes</w:t>
      </w:r>
      <w:r w:rsidRPr="001340C5">
        <w:rPr>
          <w:rFonts w:ascii="Calibri" w:hAnsi="Calibri"/>
          <w:sz w:val="24"/>
          <w:szCs w:val="30"/>
          <w:lang w:val="de-CH"/>
        </w:rPr>
        <w:t xml:space="preserve"> Gremium, welches vom Stadtrat nicht überstimmt werden kann.</w:t>
      </w:r>
      <w:r w:rsidR="009B1489" w:rsidRPr="001340C5">
        <w:rPr>
          <w:rFonts w:ascii="Calibri" w:hAnsi="Calibri"/>
          <w:sz w:val="24"/>
          <w:szCs w:val="30"/>
          <w:lang w:val="de-CH"/>
        </w:rPr>
        <w:t xml:space="preserve"> Schlimmer noch: Der Stadtrat hat der Baukommission Finanzkompetenzen gewährt, was einem Verstoss gegen das Finanzhaushaltgesetz gleichkommt.</w:t>
      </w:r>
    </w:p>
    <w:p w:rsidR="007A1621" w:rsidRPr="001340C5" w:rsidRDefault="009B1489" w:rsidP="009F2F33">
      <w:pPr>
        <w:pStyle w:val="Listenabsatz"/>
        <w:numPr>
          <w:ilvl w:val="0"/>
          <w:numId w:val="32"/>
        </w:numPr>
        <w:spacing w:before="160" w:after="160" w:line="264" w:lineRule="auto"/>
        <w:ind w:right="-29"/>
        <w:contextualSpacing w:val="0"/>
        <w:rPr>
          <w:rFonts w:ascii="Calibri" w:hAnsi="Calibri"/>
          <w:sz w:val="24"/>
          <w:szCs w:val="30"/>
          <w:lang w:val="de-CH"/>
        </w:rPr>
      </w:pPr>
      <w:r w:rsidRPr="001340C5">
        <w:rPr>
          <w:rFonts w:ascii="Calibri" w:hAnsi="Calibri"/>
          <w:sz w:val="24"/>
          <w:szCs w:val="30"/>
          <w:lang w:val="de-CH"/>
        </w:rPr>
        <w:t xml:space="preserve">Die Projektleitung durch das Baureferat war zu wenig professionell. Vor allem beim </w:t>
      </w:r>
      <w:proofErr w:type="spellStart"/>
      <w:r w:rsidRPr="001340C5">
        <w:rPr>
          <w:rFonts w:ascii="Calibri" w:hAnsi="Calibri"/>
          <w:sz w:val="24"/>
          <w:szCs w:val="30"/>
          <w:lang w:val="de-CH"/>
        </w:rPr>
        <w:t>Künzle</w:t>
      </w:r>
      <w:proofErr w:type="spellEnd"/>
      <w:r w:rsidRPr="001340C5">
        <w:rPr>
          <w:rFonts w:ascii="Calibri" w:hAnsi="Calibri"/>
          <w:sz w:val="24"/>
          <w:szCs w:val="30"/>
          <w:lang w:val="de-CH"/>
        </w:rPr>
        <w:t>-Heim wurden die Interessen der Bauherrschaft ungenügend vertreten. Es mangelt</w:t>
      </w:r>
      <w:r w:rsidR="00D17CE5" w:rsidRPr="001340C5">
        <w:rPr>
          <w:rFonts w:ascii="Calibri" w:hAnsi="Calibri"/>
          <w:sz w:val="24"/>
          <w:szCs w:val="30"/>
          <w:lang w:val="de-CH"/>
        </w:rPr>
        <w:t>e</w:t>
      </w:r>
      <w:r w:rsidRPr="001340C5">
        <w:rPr>
          <w:rFonts w:ascii="Calibri" w:hAnsi="Calibri"/>
          <w:sz w:val="24"/>
          <w:szCs w:val="30"/>
          <w:lang w:val="de-CH"/>
        </w:rPr>
        <w:t xml:space="preserve"> an klaren Strukturen und vielleicht auch ein bisschen </w:t>
      </w:r>
      <w:r w:rsidRPr="001340C5">
        <w:rPr>
          <w:rFonts w:ascii="Calibri" w:hAnsi="Calibri"/>
          <w:sz w:val="24"/>
          <w:szCs w:val="30"/>
          <w:u w:val="single"/>
          <w:lang w:val="de-CH"/>
        </w:rPr>
        <w:t>an den richtigen Leuten mit der notwendigen Durchsetzungskraft</w:t>
      </w:r>
      <w:r w:rsidRPr="001340C5">
        <w:rPr>
          <w:rFonts w:ascii="Calibri" w:hAnsi="Calibri"/>
          <w:sz w:val="24"/>
          <w:szCs w:val="30"/>
          <w:lang w:val="de-CH"/>
        </w:rPr>
        <w:t xml:space="preserve">. </w:t>
      </w:r>
    </w:p>
    <w:p w:rsidR="00B92755" w:rsidRPr="001340C5" w:rsidRDefault="00131C4B" w:rsidP="009F2F33">
      <w:pPr>
        <w:pStyle w:val="Listenabsatz"/>
        <w:numPr>
          <w:ilvl w:val="0"/>
          <w:numId w:val="32"/>
        </w:numPr>
        <w:spacing w:before="160" w:after="160" w:line="264" w:lineRule="auto"/>
        <w:ind w:right="-29"/>
        <w:contextualSpacing w:val="0"/>
        <w:rPr>
          <w:rFonts w:ascii="Calibri" w:hAnsi="Calibri"/>
          <w:sz w:val="24"/>
          <w:szCs w:val="30"/>
          <w:lang w:val="de-CH"/>
        </w:rPr>
      </w:pPr>
      <w:r w:rsidRPr="001340C5">
        <w:rPr>
          <w:rFonts w:ascii="Calibri" w:hAnsi="Calibri"/>
          <w:sz w:val="24"/>
          <w:szCs w:val="30"/>
          <w:lang w:val="de-CH"/>
        </w:rPr>
        <w:t>Bei den angesprochenen Bauprojekten hat sich der Gesamt-Stadtrat nicht als Ganzes in der Verantwortung gefühlt. Und:</w:t>
      </w:r>
      <w:r w:rsidRPr="001340C5">
        <w:rPr>
          <w:sz w:val="24"/>
          <w:lang w:val="de-CH"/>
        </w:rPr>
        <w:t xml:space="preserve"> </w:t>
      </w:r>
      <w:r w:rsidRPr="001340C5">
        <w:rPr>
          <w:rFonts w:ascii="Calibri" w:hAnsi="Calibri"/>
          <w:sz w:val="24"/>
          <w:szCs w:val="30"/>
          <w:lang w:val="de-CH"/>
        </w:rPr>
        <w:t xml:space="preserve">Es gab auch </w:t>
      </w:r>
      <w:r w:rsidRPr="001340C5">
        <w:rPr>
          <w:rFonts w:ascii="Calibri" w:hAnsi="Calibri"/>
          <w:sz w:val="24"/>
          <w:szCs w:val="30"/>
          <w:u w:val="single"/>
          <w:lang w:val="de-CH"/>
        </w:rPr>
        <w:t xml:space="preserve">kein </w:t>
      </w:r>
      <w:proofErr w:type="spellStart"/>
      <w:r w:rsidRPr="001340C5">
        <w:rPr>
          <w:rFonts w:ascii="Calibri" w:hAnsi="Calibri"/>
          <w:sz w:val="24"/>
          <w:szCs w:val="30"/>
          <w:u w:val="single"/>
          <w:lang w:val="de-CH"/>
        </w:rPr>
        <w:t>Projektreporting</w:t>
      </w:r>
      <w:proofErr w:type="spellEnd"/>
      <w:r w:rsidRPr="001340C5">
        <w:rPr>
          <w:rFonts w:ascii="Calibri" w:hAnsi="Calibri"/>
          <w:sz w:val="24"/>
          <w:szCs w:val="30"/>
          <w:u w:val="single"/>
          <w:lang w:val="de-CH"/>
        </w:rPr>
        <w:t xml:space="preserve"> an den Gesamt-Stadtrat</w:t>
      </w:r>
      <w:r w:rsidRPr="001340C5">
        <w:rPr>
          <w:rFonts w:ascii="Calibri" w:hAnsi="Calibri"/>
          <w:sz w:val="24"/>
          <w:szCs w:val="30"/>
          <w:lang w:val="de-CH"/>
        </w:rPr>
        <w:t xml:space="preserve">. Die Überwachung war rein Sache der jeweiligen Referate. </w:t>
      </w:r>
      <w:r w:rsidR="00F60FFA">
        <w:rPr>
          <w:rFonts w:ascii="Calibri" w:hAnsi="Calibri"/>
          <w:sz w:val="24"/>
          <w:szCs w:val="30"/>
          <w:lang w:val="de-CH"/>
        </w:rPr>
        <w:t xml:space="preserve">Die Stadträte haben </w:t>
      </w:r>
      <w:r w:rsidRPr="001340C5">
        <w:rPr>
          <w:rFonts w:ascii="Calibri" w:hAnsi="Calibri"/>
          <w:sz w:val="24"/>
          <w:szCs w:val="30"/>
          <w:lang w:val="de-CH"/>
        </w:rPr>
        <w:t>sich gegenseitig nicht ins „</w:t>
      </w:r>
      <w:proofErr w:type="spellStart"/>
      <w:r w:rsidRPr="001340C5">
        <w:rPr>
          <w:rFonts w:ascii="Calibri" w:hAnsi="Calibri"/>
          <w:sz w:val="24"/>
          <w:szCs w:val="30"/>
          <w:lang w:val="de-CH"/>
        </w:rPr>
        <w:t>Gärtli</w:t>
      </w:r>
      <w:proofErr w:type="spellEnd"/>
      <w:r w:rsidRPr="001340C5">
        <w:rPr>
          <w:rFonts w:ascii="Calibri" w:hAnsi="Calibri"/>
          <w:sz w:val="24"/>
          <w:szCs w:val="30"/>
          <w:lang w:val="de-CH"/>
        </w:rPr>
        <w:t>“ reingeredet.</w:t>
      </w:r>
    </w:p>
    <w:p w:rsidR="00131C4B" w:rsidRPr="001340C5" w:rsidRDefault="00131C4B" w:rsidP="009F2F33">
      <w:pPr>
        <w:pStyle w:val="Listenabsatz"/>
        <w:numPr>
          <w:ilvl w:val="0"/>
          <w:numId w:val="32"/>
        </w:numPr>
        <w:spacing w:before="160" w:after="160" w:line="264" w:lineRule="auto"/>
        <w:ind w:right="-29"/>
        <w:contextualSpacing w:val="0"/>
        <w:rPr>
          <w:rFonts w:ascii="Calibri" w:hAnsi="Calibri"/>
          <w:sz w:val="24"/>
          <w:szCs w:val="30"/>
          <w:lang w:val="de-CH"/>
        </w:rPr>
      </w:pPr>
      <w:r w:rsidRPr="001340C5">
        <w:rPr>
          <w:rFonts w:ascii="Calibri" w:hAnsi="Calibri"/>
          <w:sz w:val="24"/>
          <w:szCs w:val="30"/>
          <w:lang w:val="de-CH"/>
        </w:rPr>
        <w:t xml:space="preserve">Dieses </w:t>
      </w:r>
      <w:proofErr w:type="spellStart"/>
      <w:r w:rsidRPr="001340C5">
        <w:rPr>
          <w:rFonts w:ascii="Calibri" w:hAnsi="Calibri"/>
          <w:sz w:val="24"/>
          <w:szCs w:val="30"/>
          <w:u w:val="single"/>
          <w:lang w:val="de-CH"/>
        </w:rPr>
        <w:t>Gärtli</w:t>
      </w:r>
      <w:proofErr w:type="spellEnd"/>
      <w:r w:rsidRPr="001340C5">
        <w:rPr>
          <w:rFonts w:ascii="Calibri" w:hAnsi="Calibri"/>
          <w:sz w:val="24"/>
          <w:szCs w:val="30"/>
          <w:u w:val="single"/>
          <w:lang w:val="de-CH"/>
        </w:rPr>
        <w:t>-Denken</w:t>
      </w:r>
      <w:r w:rsidRPr="001340C5">
        <w:rPr>
          <w:rFonts w:ascii="Calibri" w:hAnsi="Calibri"/>
          <w:sz w:val="24"/>
          <w:szCs w:val="30"/>
          <w:lang w:val="de-CH"/>
        </w:rPr>
        <w:t xml:space="preserve"> wurde auch nicht gebrochen, als es zu Meinungsverschiedenheiten zwischen den Stadträten kam, wie das Beispiel </w:t>
      </w:r>
      <w:proofErr w:type="spellStart"/>
      <w:r w:rsidRPr="001340C5">
        <w:rPr>
          <w:rFonts w:ascii="Calibri" w:hAnsi="Calibri"/>
          <w:sz w:val="24"/>
          <w:szCs w:val="30"/>
          <w:lang w:val="de-CH"/>
        </w:rPr>
        <w:t>Künzle</w:t>
      </w:r>
      <w:proofErr w:type="spellEnd"/>
      <w:r w:rsidRPr="001340C5">
        <w:rPr>
          <w:rFonts w:ascii="Calibri" w:hAnsi="Calibri"/>
          <w:sz w:val="24"/>
          <w:szCs w:val="30"/>
          <w:lang w:val="de-CH"/>
        </w:rPr>
        <w:t xml:space="preserve">-Heim zeigt. Der Stadtrat </w:t>
      </w:r>
      <w:proofErr w:type="spellStart"/>
      <w:r w:rsidRPr="001340C5">
        <w:rPr>
          <w:rFonts w:ascii="Calibri" w:hAnsi="Calibri"/>
          <w:sz w:val="24"/>
          <w:szCs w:val="30"/>
          <w:lang w:val="de-CH"/>
        </w:rPr>
        <w:t>traktandierte</w:t>
      </w:r>
      <w:proofErr w:type="spellEnd"/>
      <w:r w:rsidRPr="001340C5">
        <w:rPr>
          <w:rFonts w:ascii="Calibri" w:hAnsi="Calibri"/>
          <w:sz w:val="24"/>
          <w:szCs w:val="30"/>
          <w:lang w:val="de-CH"/>
        </w:rPr>
        <w:t xml:space="preserve"> die angesprochenen Bauprojekte auch dann nicht an einer seiner Sitzungen, als zwischen den beteiligten Stadträten offenkundig Uneinigkeit herrschte. Es gab also </w:t>
      </w:r>
      <w:r w:rsidRPr="001340C5">
        <w:rPr>
          <w:rFonts w:ascii="Calibri" w:hAnsi="Calibri"/>
          <w:sz w:val="24"/>
          <w:szCs w:val="30"/>
          <w:u w:val="single"/>
          <w:lang w:val="de-CH"/>
        </w:rPr>
        <w:t>keine Eskalation</w:t>
      </w:r>
      <w:r w:rsidRPr="001340C5">
        <w:rPr>
          <w:rFonts w:ascii="Calibri" w:hAnsi="Calibri"/>
          <w:sz w:val="24"/>
          <w:szCs w:val="30"/>
          <w:lang w:val="de-CH"/>
        </w:rPr>
        <w:t xml:space="preserve"> </w:t>
      </w:r>
      <w:r w:rsidR="00F60FFA">
        <w:rPr>
          <w:rFonts w:ascii="Calibri" w:hAnsi="Calibri"/>
          <w:sz w:val="24"/>
          <w:szCs w:val="30"/>
          <w:lang w:val="de-CH"/>
        </w:rPr>
        <w:t>ins Stadtrats-Gremium</w:t>
      </w:r>
      <w:r w:rsidRPr="001340C5">
        <w:rPr>
          <w:rFonts w:ascii="Calibri" w:hAnsi="Calibri"/>
          <w:sz w:val="24"/>
          <w:szCs w:val="30"/>
          <w:lang w:val="de-CH"/>
        </w:rPr>
        <w:t>.</w:t>
      </w:r>
    </w:p>
    <w:p w:rsidR="009F2F33" w:rsidRPr="001340C5" w:rsidRDefault="009F2F33" w:rsidP="009F2F33">
      <w:pPr>
        <w:pStyle w:val="Listenabsatz"/>
        <w:numPr>
          <w:ilvl w:val="0"/>
          <w:numId w:val="32"/>
        </w:numPr>
        <w:spacing w:before="160" w:after="160" w:line="264" w:lineRule="auto"/>
        <w:ind w:right="-29"/>
        <w:contextualSpacing w:val="0"/>
        <w:rPr>
          <w:rFonts w:ascii="Calibri" w:hAnsi="Calibri"/>
          <w:sz w:val="24"/>
          <w:szCs w:val="30"/>
          <w:lang w:val="de-CH"/>
        </w:rPr>
      </w:pPr>
      <w:r w:rsidRPr="001340C5">
        <w:rPr>
          <w:rFonts w:ascii="Calibri" w:hAnsi="Calibri"/>
          <w:sz w:val="24"/>
          <w:szCs w:val="30"/>
          <w:lang w:val="de-CH"/>
        </w:rPr>
        <w:t xml:space="preserve">Die Teuerung wurde nicht entsprechend der zeitlich erfolgten Geldabflüsse berechnet und damit die Kostenüberschreitungen künstlich geschönt. Dieser Fehler wurde von der Finanzkontrolle aufgedeckt und als „nicht sachgerecht“ gerügt. </w:t>
      </w:r>
    </w:p>
    <w:p w:rsidR="009F2F33" w:rsidRPr="00F60FFA" w:rsidRDefault="009F2F33" w:rsidP="009F2F33">
      <w:pPr>
        <w:pStyle w:val="Listenabsatz"/>
        <w:numPr>
          <w:ilvl w:val="0"/>
          <w:numId w:val="32"/>
        </w:numPr>
        <w:spacing w:before="160" w:after="160" w:line="264" w:lineRule="auto"/>
        <w:ind w:right="-29"/>
        <w:rPr>
          <w:rFonts w:ascii="Calibri" w:hAnsi="Calibri"/>
          <w:i/>
          <w:sz w:val="24"/>
          <w:szCs w:val="30"/>
          <w:lang w:val="de-CH"/>
        </w:rPr>
      </w:pPr>
      <w:r w:rsidRPr="001340C5">
        <w:rPr>
          <w:rFonts w:ascii="Calibri" w:hAnsi="Calibri"/>
          <w:sz w:val="24"/>
          <w:szCs w:val="30"/>
          <w:lang w:val="de-CH"/>
        </w:rPr>
        <w:t>Das Reporting über laufende Projekte an das Parlament und die GPK ist ungenügend. Es fehlen Instrumente eine</w:t>
      </w:r>
      <w:r w:rsidR="00F60FFA">
        <w:rPr>
          <w:rFonts w:ascii="Calibri" w:hAnsi="Calibri"/>
          <w:sz w:val="24"/>
          <w:szCs w:val="30"/>
          <w:lang w:val="de-CH"/>
        </w:rPr>
        <w:t>r wirksamen Projektüberwachung.</w:t>
      </w:r>
      <w:r w:rsidR="00F60FFA">
        <w:rPr>
          <w:rFonts w:ascii="Calibri" w:hAnsi="Calibri"/>
          <w:sz w:val="24"/>
          <w:szCs w:val="30"/>
          <w:lang w:val="de-CH"/>
        </w:rPr>
        <w:br/>
      </w:r>
      <w:r w:rsidRPr="00F60FFA">
        <w:rPr>
          <w:rFonts w:ascii="Calibri" w:hAnsi="Calibri"/>
          <w:i/>
          <w:sz w:val="24"/>
          <w:szCs w:val="30"/>
          <w:lang w:val="de-CH"/>
        </w:rPr>
        <w:t xml:space="preserve">Für die Projektüberwachung verfügen wir </w:t>
      </w:r>
      <w:r w:rsidR="006E4C2F" w:rsidRPr="00F60FFA">
        <w:rPr>
          <w:rFonts w:ascii="Calibri" w:hAnsi="Calibri"/>
          <w:i/>
          <w:sz w:val="24"/>
          <w:szCs w:val="30"/>
          <w:lang w:val="de-CH"/>
        </w:rPr>
        <w:t>heute</w:t>
      </w:r>
      <w:r w:rsidRPr="00F60FFA">
        <w:rPr>
          <w:rFonts w:ascii="Calibri" w:hAnsi="Calibri"/>
          <w:i/>
          <w:sz w:val="24"/>
          <w:szCs w:val="30"/>
          <w:lang w:val="de-CH"/>
        </w:rPr>
        <w:t xml:space="preserve"> </w:t>
      </w:r>
      <w:r w:rsidR="006E4C2F" w:rsidRPr="00F60FFA">
        <w:rPr>
          <w:rFonts w:ascii="Calibri" w:hAnsi="Calibri"/>
          <w:i/>
          <w:sz w:val="24"/>
          <w:szCs w:val="30"/>
          <w:lang w:val="de-CH"/>
        </w:rPr>
        <w:t xml:space="preserve">mit dem Kapitel «Verpflichtungskreditkontrolle» lediglich </w:t>
      </w:r>
      <w:r w:rsidRPr="00F60FFA">
        <w:rPr>
          <w:rFonts w:ascii="Calibri" w:hAnsi="Calibri"/>
          <w:i/>
          <w:sz w:val="24"/>
          <w:szCs w:val="30"/>
          <w:lang w:val="de-CH"/>
        </w:rPr>
        <w:t>über eine simple</w:t>
      </w:r>
      <w:r w:rsidR="006E4C2F" w:rsidRPr="00F60FFA">
        <w:rPr>
          <w:rFonts w:ascii="Calibri" w:hAnsi="Calibri"/>
          <w:i/>
          <w:sz w:val="24"/>
          <w:szCs w:val="30"/>
          <w:lang w:val="de-CH"/>
        </w:rPr>
        <w:t xml:space="preserve"> Tabelle, welche die bisher aufgebrauchten Kredite </w:t>
      </w:r>
      <w:r w:rsidRPr="00F60FFA">
        <w:rPr>
          <w:rFonts w:ascii="Calibri" w:hAnsi="Calibri"/>
          <w:i/>
          <w:sz w:val="24"/>
          <w:szCs w:val="30"/>
          <w:lang w:val="de-CH"/>
        </w:rPr>
        <w:t>tabellarisch z</w:t>
      </w:r>
      <w:r w:rsidR="006E4C2F" w:rsidRPr="00F60FFA">
        <w:rPr>
          <w:rFonts w:ascii="Calibri" w:hAnsi="Calibri"/>
          <w:i/>
          <w:sz w:val="24"/>
          <w:szCs w:val="30"/>
          <w:lang w:val="de-CH"/>
        </w:rPr>
        <w:t>usammengefasst.</w:t>
      </w:r>
      <w:r w:rsidRPr="00F60FFA">
        <w:rPr>
          <w:rFonts w:ascii="Calibri" w:hAnsi="Calibri"/>
          <w:i/>
          <w:sz w:val="24"/>
          <w:szCs w:val="30"/>
          <w:lang w:val="de-CH"/>
        </w:rPr>
        <w:t xml:space="preserve"> </w:t>
      </w:r>
      <w:r w:rsidR="006E4C2F" w:rsidRPr="00F60FFA">
        <w:rPr>
          <w:rFonts w:ascii="Calibri" w:hAnsi="Calibri"/>
          <w:i/>
          <w:sz w:val="24"/>
          <w:szCs w:val="30"/>
          <w:lang w:val="de-CH"/>
        </w:rPr>
        <w:t xml:space="preserve">Damit ist </w:t>
      </w:r>
      <w:r w:rsidRPr="00F60FFA">
        <w:rPr>
          <w:rFonts w:ascii="Calibri" w:hAnsi="Calibri"/>
          <w:i/>
          <w:sz w:val="24"/>
          <w:szCs w:val="30"/>
          <w:lang w:val="de-CH"/>
        </w:rPr>
        <w:t xml:space="preserve">eine </w:t>
      </w:r>
      <w:proofErr w:type="spellStart"/>
      <w:r w:rsidRPr="00F60FFA">
        <w:rPr>
          <w:rFonts w:ascii="Calibri" w:hAnsi="Calibri"/>
          <w:i/>
          <w:sz w:val="24"/>
          <w:szCs w:val="30"/>
          <w:lang w:val="de-CH"/>
        </w:rPr>
        <w:t>gesamtheitliche</w:t>
      </w:r>
      <w:proofErr w:type="spellEnd"/>
      <w:r w:rsidRPr="00F60FFA">
        <w:rPr>
          <w:rFonts w:ascii="Calibri" w:hAnsi="Calibri"/>
          <w:i/>
          <w:sz w:val="24"/>
          <w:szCs w:val="30"/>
          <w:lang w:val="de-CH"/>
        </w:rPr>
        <w:t xml:space="preserve"> Beurteilung der Projekte</w:t>
      </w:r>
      <w:r w:rsidR="006E4C2F" w:rsidRPr="00F60FFA">
        <w:rPr>
          <w:rFonts w:ascii="Calibri" w:hAnsi="Calibri"/>
          <w:i/>
          <w:sz w:val="24"/>
          <w:szCs w:val="30"/>
          <w:lang w:val="de-CH"/>
        </w:rPr>
        <w:t xml:space="preserve"> </w:t>
      </w:r>
      <w:r w:rsidR="001B150B" w:rsidRPr="00F60FFA">
        <w:rPr>
          <w:rFonts w:ascii="Calibri" w:hAnsi="Calibri"/>
          <w:i/>
          <w:sz w:val="24"/>
          <w:szCs w:val="30"/>
          <w:lang w:val="de-CH"/>
        </w:rPr>
        <w:t xml:space="preserve">gar </w:t>
      </w:r>
      <w:r w:rsidR="006E4C2F" w:rsidRPr="00F60FFA">
        <w:rPr>
          <w:rFonts w:ascii="Calibri" w:hAnsi="Calibri"/>
          <w:i/>
          <w:sz w:val="24"/>
          <w:szCs w:val="30"/>
          <w:lang w:val="de-CH"/>
        </w:rPr>
        <w:t>nicht möglich</w:t>
      </w:r>
      <w:r w:rsidRPr="00F60FFA">
        <w:rPr>
          <w:rFonts w:ascii="Calibri" w:hAnsi="Calibri"/>
          <w:i/>
          <w:sz w:val="24"/>
          <w:szCs w:val="30"/>
          <w:lang w:val="de-CH"/>
        </w:rPr>
        <w:t xml:space="preserve">. </w:t>
      </w:r>
      <w:r w:rsidR="006E4C2F" w:rsidRPr="00F60FFA">
        <w:rPr>
          <w:rFonts w:ascii="Calibri" w:hAnsi="Calibri"/>
          <w:i/>
          <w:sz w:val="24"/>
          <w:szCs w:val="30"/>
          <w:lang w:val="de-CH"/>
        </w:rPr>
        <w:t>Es fehlen w</w:t>
      </w:r>
      <w:r w:rsidRPr="00F60FFA">
        <w:rPr>
          <w:rFonts w:ascii="Calibri" w:hAnsi="Calibri"/>
          <w:i/>
          <w:sz w:val="24"/>
          <w:szCs w:val="30"/>
          <w:lang w:val="de-CH"/>
        </w:rPr>
        <w:t>ichtige Anga</w:t>
      </w:r>
      <w:r w:rsidR="006E4C2F" w:rsidRPr="00F60FFA">
        <w:rPr>
          <w:rFonts w:ascii="Calibri" w:hAnsi="Calibri"/>
          <w:i/>
          <w:sz w:val="24"/>
          <w:szCs w:val="30"/>
          <w:lang w:val="de-CH"/>
        </w:rPr>
        <w:t>ben zur Kosten- und Termintreue.</w:t>
      </w:r>
      <w:r w:rsidR="001B150B" w:rsidRPr="00F60FFA">
        <w:rPr>
          <w:rFonts w:ascii="Calibri" w:hAnsi="Calibri"/>
          <w:i/>
          <w:sz w:val="24"/>
          <w:szCs w:val="30"/>
          <w:lang w:val="de-CH"/>
        </w:rPr>
        <w:t xml:space="preserve"> Wichtig wären zum Beispiel der geplante Restaufwand</w:t>
      </w:r>
      <w:r w:rsidR="006E4C2F" w:rsidRPr="00F60FFA">
        <w:rPr>
          <w:rFonts w:ascii="Calibri" w:hAnsi="Calibri"/>
          <w:i/>
          <w:sz w:val="24"/>
          <w:szCs w:val="30"/>
          <w:lang w:val="de-CH"/>
        </w:rPr>
        <w:t xml:space="preserve"> und </w:t>
      </w:r>
      <w:r w:rsidR="001B150B" w:rsidRPr="00F60FFA">
        <w:rPr>
          <w:rFonts w:ascii="Calibri" w:hAnsi="Calibri"/>
          <w:i/>
          <w:sz w:val="24"/>
          <w:szCs w:val="30"/>
          <w:lang w:val="de-CH"/>
        </w:rPr>
        <w:t xml:space="preserve">die </w:t>
      </w:r>
      <w:r w:rsidR="006E4C2F" w:rsidRPr="00F60FFA">
        <w:rPr>
          <w:rFonts w:ascii="Calibri" w:hAnsi="Calibri"/>
          <w:i/>
          <w:sz w:val="24"/>
          <w:szCs w:val="30"/>
          <w:lang w:val="de-CH"/>
        </w:rPr>
        <w:t xml:space="preserve">Gegenüberstellung zum Restbudget, </w:t>
      </w:r>
      <w:r w:rsidR="001B150B" w:rsidRPr="00F60FFA">
        <w:rPr>
          <w:rFonts w:ascii="Calibri" w:hAnsi="Calibri"/>
          <w:i/>
          <w:sz w:val="24"/>
          <w:szCs w:val="30"/>
          <w:lang w:val="de-CH"/>
        </w:rPr>
        <w:t xml:space="preserve">eine </w:t>
      </w:r>
      <w:r w:rsidR="006E4C2F" w:rsidRPr="00F60FFA">
        <w:rPr>
          <w:rFonts w:ascii="Calibri" w:hAnsi="Calibri"/>
          <w:i/>
          <w:sz w:val="24"/>
          <w:szCs w:val="30"/>
          <w:lang w:val="de-CH"/>
        </w:rPr>
        <w:t>R</w:t>
      </w:r>
      <w:r w:rsidR="001B150B" w:rsidRPr="00F60FFA">
        <w:rPr>
          <w:rFonts w:ascii="Calibri" w:hAnsi="Calibri"/>
          <w:i/>
          <w:sz w:val="24"/>
          <w:szCs w:val="30"/>
          <w:lang w:val="de-CH"/>
        </w:rPr>
        <w:t>isikobeurteilung mit Massnahmen sowie die Auflistung von Nachträgen.</w:t>
      </w:r>
    </w:p>
    <w:p w:rsidR="001B150B" w:rsidRPr="001340C5" w:rsidRDefault="001B150B" w:rsidP="001B150B">
      <w:pPr>
        <w:spacing w:before="160" w:after="160" w:line="264" w:lineRule="auto"/>
        <w:ind w:right="-29"/>
        <w:rPr>
          <w:rFonts w:ascii="Calibri" w:hAnsi="Calibri"/>
          <w:sz w:val="24"/>
          <w:szCs w:val="30"/>
          <w:lang w:val="de-CH"/>
        </w:rPr>
      </w:pPr>
      <w:r w:rsidRPr="001340C5">
        <w:rPr>
          <w:rFonts w:ascii="Calibri" w:hAnsi="Calibri"/>
          <w:sz w:val="24"/>
          <w:szCs w:val="30"/>
          <w:lang w:val="de-CH"/>
        </w:rPr>
        <w:t>Soweit die Zusammenfassung der wichtigsten Problempunkte.</w:t>
      </w:r>
    </w:p>
    <w:p w:rsidR="001B150B" w:rsidRPr="001340C5" w:rsidRDefault="001B150B" w:rsidP="001B150B">
      <w:pPr>
        <w:spacing w:before="160" w:after="160" w:line="264" w:lineRule="auto"/>
        <w:ind w:right="-29"/>
        <w:rPr>
          <w:rFonts w:ascii="Calibri" w:hAnsi="Calibri"/>
          <w:sz w:val="24"/>
          <w:szCs w:val="30"/>
          <w:lang w:val="de-CH"/>
        </w:rPr>
      </w:pPr>
    </w:p>
    <w:p w:rsidR="001340C5" w:rsidRDefault="001340C5">
      <w:pPr>
        <w:rPr>
          <w:rFonts w:ascii="Calibri" w:hAnsi="Calibri"/>
          <w:sz w:val="24"/>
          <w:szCs w:val="30"/>
          <w:highlight w:val="lightGray"/>
          <w:lang w:val="de-CH"/>
        </w:rPr>
      </w:pPr>
      <w:r>
        <w:rPr>
          <w:rFonts w:ascii="Calibri" w:hAnsi="Calibri"/>
          <w:sz w:val="24"/>
          <w:szCs w:val="30"/>
          <w:highlight w:val="lightGray"/>
          <w:lang w:val="de-CH"/>
        </w:rPr>
        <w:br w:type="page"/>
      </w:r>
    </w:p>
    <w:p w:rsidR="001B150B" w:rsidRPr="001340C5" w:rsidRDefault="001B150B" w:rsidP="001B150B">
      <w:pPr>
        <w:spacing w:before="160" w:after="160" w:line="264" w:lineRule="auto"/>
        <w:ind w:right="-29"/>
        <w:rPr>
          <w:rFonts w:ascii="Calibri" w:hAnsi="Calibri"/>
          <w:sz w:val="24"/>
          <w:szCs w:val="30"/>
          <w:lang w:val="de-CH"/>
        </w:rPr>
      </w:pPr>
      <w:r w:rsidRPr="001340C5">
        <w:rPr>
          <w:rFonts w:ascii="Calibri" w:hAnsi="Calibri"/>
          <w:sz w:val="24"/>
          <w:szCs w:val="30"/>
          <w:highlight w:val="lightGray"/>
          <w:lang w:val="de-CH"/>
        </w:rPr>
        <w:lastRenderedPageBreak/>
        <w:t>+ Stadtrat hat bereits reagiert</w:t>
      </w:r>
    </w:p>
    <w:p w:rsidR="001B150B" w:rsidRPr="001340C5" w:rsidRDefault="001B150B" w:rsidP="001B150B">
      <w:pPr>
        <w:spacing w:before="160" w:after="160" w:line="264" w:lineRule="auto"/>
        <w:ind w:right="-29"/>
        <w:rPr>
          <w:rFonts w:ascii="Calibri" w:hAnsi="Calibri"/>
          <w:sz w:val="24"/>
          <w:szCs w:val="30"/>
          <w:lang w:val="de-CH"/>
        </w:rPr>
      </w:pPr>
      <w:r w:rsidRPr="001340C5">
        <w:rPr>
          <w:rFonts w:ascii="Calibri" w:hAnsi="Calibri"/>
          <w:sz w:val="24"/>
          <w:szCs w:val="30"/>
          <w:lang w:val="de-CH"/>
        </w:rPr>
        <w:t xml:space="preserve">Der Stadtrat hat </w:t>
      </w:r>
      <w:r w:rsidR="00341079" w:rsidRPr="001340C5">
        <w:rPr>
          <w:rFonts w:ascii="Calibri" w:hAnsi="Calibri"/>
          <w:sz w:val="24"/>
          <w:szCs w:val="30"/>
          <w:lang w:val="de-CH"/>
        </w:rPr>
        <w:t xml:space="preserve">erfreulicherweise </w:t>
      </w:r>
      <w:r w:rsidRPr="001340C5">
        <w:rPr>
          <w:rFonts w:ascii="Calibri" w:hAnsi="Calibri"/>
          <w:sz w:val="24"/>
          <w:szCs w:val="30"/>
          <w:lang w:val="de-CH"/>
        </w:rPr>
        <w:t xml:space="preserve">zu einigen der genannten Schwachpunkte bereits reagiert. </w:t>
      </w:r>
      <w:r w:rsidR="00AB124C" w:rsidRPr="001340C5">
        <w:rPr>
          <w:rFonts w:ascii="Calibri" w:hAnsi="Calibri"/>
          <w:sz w:val="24"/>
          <w:szCs w:val="30"/>
          <w:lang w:val="de-CH"/>
        </w:rPr>
        <w:t>Unter anderem wurde d</w:t>
      </w:r>
      <w:r w:rsidRPr="001340C5">
        <w:rPr>
          <w:rFonts w:ascii="Calibri" w:hAnsi="Calibri"/>
          <w:sz w:val="24"/>
          <w:szCs w:val="30"/>
          <w:lang w:val="de-CH"/>
        </w:rPr>
        <w:t xml:space="preserve">as Baukommissions-Reglement überarbeitet und mit der GPK abgesprochen. Ebenfalls </w:t>
      </w:r>
      <w:r w:rsidR="001D6B5A">
        <w:rPr>
          <w:rFonts w:ascii="Calibri" w:hAnsi="Calibri"/>
          <w:sz w:val="24"/>
          <w:szCs w:val="30"/>
          <w:lang w:val="de-CH"/>
        </w:rPr>
        <w:t>wurde</w:t>
      </w:r>
      <w:r w:rsidRPr="001340C5">
        <w:rPr>
          <w:rFonts w:ascii="Calibri" w:hAnsi="Calibri"/>
          <w:sz w:val="24"/>
          <w:szCs w:val="30"/>
          <w:lang w:val="de-CH"/>
        </w:rPr>
        <w:t xml:space="preserve"> die Teuerungsberechnung von Baukrediten </w:t>
      </w:r>
      <w:r w:rsidR="00A96790" w:rsidRPr="001340C5">
        <w:rPr>
          <w:rFonts w:ascii="Calibri" w:hAnsi="Calibri"/>
          <w:sz w:val="24"/>
          <w:szCs w:val="30"/>
          <w:lang w:val="de-CH"/>
        </w:rPr>
        <w:t xml:space="preserve">– </w:t>
      </w:r>
      <w:r w:rsidRPr="001340C5">
        <w:rPr>
          <w:rFonts w:ascii="Calibri" w:hAnsi="Calibri"/>
          <w:sz w:val="24"/>
          <w:szCs w:val="30"/>
          <w:lang w:val="de-CH"/>
        </w:rPr>
        <w:t xml:space="preserve">wie von der Finanzkontrolle empfohlen </w:t>
      </w:r>
      <w:r w:rsidR="00A96790" w:rsidRPr="001340C5">
        <w:rPr>
          <w:rFonts w:ascii="Calibri" w:hAnsi="Calibri"/>
          <w:sz w:val="24"/>
          <w:szCs w:val="30"/>
          <w:lang w:val="de-CH"/>
        </w:rPr>
        <w:t xml:space="preserve">– </w:t>
      </w:r>
      <w:r w:rsidRPr="001340C5">
        <w:rPr>
          <w:rFonts w:ascii="Calibri" w:hAnsi="Calibri"/>
          <w:sz w:val="24"/>
          <w:szCs w:val="30"/>
          <w:lang w:val="de-CH"/>
        </w:rPr>
        <w:t>angepasst.</w:t>
      </w:r>
      <w:r w:rsidR="00D83986">
        <w:rPr>
          <w:rFonts w:ascii="Calibri" w:hAnsi="Calibri"/>
          <w:sz w:val="24"/>
          <w:szCs w:val="30"/>
          <w:lang w:val="de-CH"/>
        </w:rPr>
        <w:t xml:space="preserve"> Die GPK wird weiterhin ein Auge darauf haben.</w:t>
      </w:r>
    </w:p>
    <w:p w:rsidR="001340C5" w:rsidRDefault="00A96790" w:rsidP="00AB124C">
      <w:pPr>
        <w:spacing w:before="160" w:after="160" w:line="264" w:lineRule="auto"/>
        <w:ind w:right="-29"/>
        <w:rPr>
          <w:rFonts w:ascii="Calibri" w:hAnsi="Calibri"/>
          <w:sz w:val="24"/>
          <w:szCs w:val="30"/>
          <w:lang w:val="de-CH"/>
        </w:rPr>
      </w:pPr>
      <w:r w:rsidRPr="001340C5">
        <w:rPr>
          <w:rFonts w:ascii="Calibri" w:hAnsi="Calibri"/>
          <w:sz w:val="24"/>
          <w:szCs w:val="30"/>
          <w:lang w:val="de-CH"/>
        </w:rPr>
        <w:t>Das allein dürfte aber nicht ausreichen, um in Zukunft derart massive Kosten- und Terminüberschreitungen zu verhindern.</w:t>
      </w:r>
    </w:p>
    <w:p w:rsidR="00A96790" w:rsidRPr="001340C5" w:rsidRDefault="00A96790" w:rsidP="00AB124C">
      <w:pPr>
        <w:spacing w:before="160" w:after="160" w:line="264" w:lineRule="auto"/>
        <w:ind w:right="-29"/>
        <w:rPr>
          <w:rFonts w:ascii="Calibri" w:hAnsi="Calibri"/>
          <w:sz w:val="24"/>
          <w:szCs w:val="30"/>
          <w:lang w:val="de-CH"/>
        </w:rPr>
      </w:pPr>
      <w:r w:rsidRPr="001340C5">
        <w:rPr>
          <w:rFonts w:ascii="Calibri" w:hAnsi="Calibri"/>
          <w:sz w:val="24"/>
          <w:szCs w:val="30"/>
          <w:lang w:val="de-CH"/>
        </w:rPr>
        <w:t>Aus Sicht der GPK drängen sich zwei weitere, wichtige Massnahmen auf.</w:t>
      </w:r>
      <w:r w:rsidR="00AB124C" w:rsidRPr="001340C5">
        <w:rPr>
          <w:rFonts w:ascii="Calibri" w:hAnsi="Calibri"/>
          <w:sz w:val="24"/>
          <w:szCs w:val="30"/>
          <w:lang w:val="de-CH"/>
        </w:rPr>
        <w:t xml:space="preserve"> Beide dieser Massnahmen haben eine </w:t>
      </w:r>
      <w:r w:rsidR="00AB124C" w:rsidRPr="001340C5">
        <w:rPr>
          <w:rFonts w:ascii="Calibri" w:hAnsi="Calibri"/>
          <w:sz w:val="24"/>
          <w:szCs w:val="30"/>
          <w:u w:val="single"/>
          <w:lang w:val="de-CH"/>
        </w:rPr>
        <w:t>politische Relevanz</w:t>
      </w:r>
      <w:r w:rsidR="00AB124C" w:rsidRPr="001340C5">
        <w:rPr>
          <w:rFonts w:ascii="Calibri" w:hAnsi="Calibri"/>
          <w:sz w:val="24"/>
          <w:szCs w:val="30"/>
          <w:lang w:val="de-CH"/>
        </w:rPr>
        <w:t xml:space="preserve"> </w:t>
      </w:r>
      <w:r w:rsidR="00D17CE5" w:rsidRPr="001340C5">
        <w:rPr>
          <w:rFonts w:ascii="Calibri" w:hAnsi="Calibri"/>
          <w:sz w:val="24"/>
          <w:szCs w:val="30"/>
          <w:lang w:val="de-CH"/>
        </w:rPr>
        <w:t xml:space="preserve">und sie </w:t>
      </w:r>
      <w:r w:rsidR="00AB124C" w:rsidRPr="001340C5">
        <w:rPr>
          <w:rFonts w:ascii="Calibri" w:hAnsi="Calibri"/>
          <w:sz w:val="24"/>
          <w:szCs w:val="30"/>
          <w:u w:val="single"/>
          <w:lang w:val="de-CH"/>
        </w:rPr>
        <w:t xml:space="preserve">betreffen die </w:t>
      </w:r>
      <w:r w:rsidR="00B1551E" w:rsidRPr="001340C5">
        <w:rPr>
          <w:rFonts w:ascii="Calibri" w:hAnsi="Calibri"/>
          <w:sz w:val="24"/>
          <w:szCs w:val="30"/>
          <w:u w:val="single"/>
          <w:lang w:val="de-CH"/>
        </w:rPr>
        <w:t xml:space="preserve">zukünftige Zusammenarbeit zwischen Stadtrat und </w:t>
      </w:r>
      <w:r w:rsidR="00AB124C" w:rsidRPr="001340C5">
        <w:rPr>
          <w:rFonts w:ascii="Calibri" w:hAnsi="Calibri"/>
          <w:sz w:val="24"/>
          <w:szCs w:val="30"/>
          <w:u w:val="single"/>
          <w:lang w:val="de-CH"/>
        </w:rPr>
        <w:t xml:space="preserve">dem Parlament bzw. der </w:t>
      </w:r>
      <w:r w:rsidR="00B1551E" w:rsidRPr="001340C5">
        <w:rPr>
          <w:rFonts w:ascii="Calibri" w:hAnsi="Calibri"/>
          <w:sz w:val="24"/>
          <w:szCs w:val="30"/>
          <w:u w:val="single"/>
          <w:lang w:val="de-CH"/>
        </w:rPr>
        <w:t>GPK</w:t>
      </w:r>
      <w:r w:rsidR="00AB124C" w:rsidRPr="001340C5">
        <w:rPr>
          <w:rFonts w:ascii="Calibri" w:hAnsi="Calibri"/>
          <w:sz w:val="24"/>
          <w:szCs w:val="30"/>
          <w:lang w:val="de-CH"/>
        </w:rPr>
        <w:t>, weshalb dieser Vorstoss auch auf die Traktandenliste des Grossen Stadtrates gehört.</w:t>
      </w:r>
    </w:p>
    <w:p w:rsidR="00B1551E" w:rsidRPr="001340C5" w:rsidRDefault="00B1551E" w:rsidP="001B150B">
      <w:pPr>
        <w:spacing w:before="160" w:after="160" w:line="264" w:lineRule="auto"/>
        <w:ind w:right="-29"/>
        <w:rPr>
          <w:rFonts w:ascii="Calibri" w:hAnsi="Calibri"/>
          <w:sz w:val="24"/>
          <w:szCs w:val="30"/>
          <w:lang w:val="de-CH"/>
        </w:rPr>
      </w:pPr>
    </w:p>
    <w:p w:rsidR="00A96790" w:rsidRPr="001340C5" w:rsidRDefault="00A96790" w:rsidP="001B150B">
      <w:pPr>
        <w:spacing w:before="160" w:after="160" w:line="264" w:lineRule="auto"/>
        <w:ind w:right="-29"/>
        <w:rPr>
          <w:rFonts w:ascii="Calibri" w:hAnsi="Calibri"/>
          <w:sz w:val="24"/>
          <w:szCs w:val="30"/>
          <w:lang w:val="de-CH"/>
        </w:rPr>
      </w:pPr>
      <w:r w:rsidRPr="001340C5">
        <w:rPr>
          <w:rFonts w:ascii="Calibri" w:hAnsi="Calibri"/>
          <w:sz w:val="24"/>
          <w:szCs w:val="30"/>
          <w:highlight w:val="lightGray"/>
          <w:lang w:val="de-CH"/>
        </w:rPr>
        <w:t>+ Was will dieser Vorstoss</w:t>
      </w:r>
    </w:p>
    <w:p w:rsidR="001B150B" w:rsidRPr="001340C5" w:rsidRDefault="00AB124C" w:rsidP="00A96790">
      <w:pPr>
        <w:spacing w:before="160" w:after="160" w:line="264" w:lineRule="auto"/>
        <w:ind w:right="-28"/>
        <w:rPr>
          <w:rFonts w:ascii="Calibri" w:hAnsi="Calibri"/>
          <w:sz w:val="24"/>
          <w:szCs w:val="30"/>
          <w:lang w:val="de-CH"/>
        </w:rPr>
      </w:pPr>
      <w:r w:rsidRPr="001340C5">
        <w:rPr>
          <w:rFonts w:ascii="Calibri" w:hAnsi="Calibri"/>
          <w:sz w:val="24"/>
          <w:szCs w:val="30"/>
          <w:lang w:val="de-CH"/>
        </w:rPr>
        <w:t xml:space="preserve">Was will dieser Vorstoss genau? </w:t>
      </w:r>
      <w:r w:rsidR="00A96790" w:rsidRPr="001340C5">
        <w:rPr>
          <w:rFonts w:ascii="Calibri" w:hAnsi="Calibri"/>
          <w:sz w:val="24"/>
          <w:szCs w:val="30"/>
          <w:lang w:val="de-CH"/>
        </w:rPr>
        <w:t>Der GPK-Vorstoss will zwei Hauptanliegen Rechnung tragen.</w:t>
      </w:r>
    </w:p>
    <w:p w:rsidR="00A96790" w:rsidRPr="001340C5" w:rsidRDefault="00B1551E" w:rsidP="008832EC">
      <w:pPr>
        <w:spacing w:before="160" w:after="160" w:line="264" w:lineRule="auto"/>
        <w:ind w:right="-28"/>
        <w:rPr>
          <w:rFonts w:ascii="Calibri" w:hAnsi="Calibri"/>
          <w:sz w:val="24"/>
          <w:szCs w:val="30"/>
          <w:u w:val="single"/>
          <w:lang w:val="de-CH"/>
        </w:rPr>
      </w:pPr>
      <w:r w:rsidRPr="001340C5">
        <w:rPr>
          <w:rFonts w:ascii="Calibri" w:hAnsi="Calibri"/>
          <w:sz w:val="24"/>
          <w:szCs w:val="30"/>
          <w:u w:val="single"/>
          <w:lang w:val="de-CH"/>
        </w:rPr>
        <w:t xml:space="preserve">Erstes Hauptanliegen: </w:t>
      </w:r>
      <w:r w:rsidR="00A96790" w:rsidRPr="001340C5">
        <w:rPr>
          <w:rFonts w:ascii="Calibri" w:hAnsi="Calibri"/>
          <w:sz w:val="24"/>
          <w:szCs w:val="30"/>
          <w:u w:val="single"/>
          <w:lang w:val="de-CH"/>
        </w:rPr>
        <w:t xml:space="preserve">Weg vom </w:t>
      </w:r>
      <w:proofErr w:type="spellStart"/>
      <w:r w:rsidR="00A96790" w:rsidRPr="001340C5">
        <w:rPr>
          <w:rFonts w:ascii="Calibri" w:hAnsi="Calibri"/>
          <w:sz w:val="24"/>
          <w:szCs w:val="30"/>
          <w:u w:val="single"/>
          <w:lang w:val="de-CH"/>
        </w:rPr>
        <w:t>Gärtli</w:t>
      </w:r>
      <w:proofErr w:type="spellEnd"/>
      <w:r w:rsidR="00A96790" w:rsidRPr="001340C5">
        <w:rPr>
          <w:rFonts w:ascii="Calibri" w:hAnsi="Calibri"/>
          <w:sz w:val="24"/>
          <w:szCs w:val="30"/>
          <w:u w:val="single"/>
          <w:lang w:val="de-CH"/>
        </w:rPr>
        <w:t>-Denken</w:t>
      </w:r>
      <w:r w:rsidR="00D17CE5" w:rsidRPr="001340C5">
        <w:rPr>
          <w:rFonts w:ascii="Calibri" w:hAnsi="Calibri"/>
          <w:sz w:val="24"/>
          <w:szCs w:val="30"/>
          <w:u w:val="single"/>
          <w:lang w:val="de-CH"/>
        </w:rPr>
        <w:t xml:space="preserve"> in den Referaten</w:t>
      </w:r>
      <w:r w:rsidR="00A96790" w:rsidRPr="001340C5">
        <w:rPr>
          <w:rFonts w:ascii="Calibri" w:hAnsi="Calibri"/>
          <w:sz w:val="24"/>
          <w:szCs w:val="30"/>
          <w:u w:val="single"/>
          <w:lang w:val="de-CH"/>
        </w:rPr>
        <w:t>, hin zur Oberaufsicht des Gesamt-Stadtrates</w:t>
      </w:r>
      <w:r w:rsidRPr="001340C5">
        <w:rPr>
          <w:rFonts w:ascii="Calibri" w:hAnsi="Calibri"/>
          <w:sz w:val="24"/>
          <w:szCs w:val="30"/>
          <w:u w:val="single"/>
          <w:lang w:val="de-CH"/>
        </w:rPr>
        <w:t>!</w:t>
      </w:r>
    </w:p>
    <w:p w:rsidR="00A96790" w:rsidRPr="001340C5" w:rsidRDefault="00D83986" w:rsidP="006B67DD">
      <w:pPr>
        <w:spacing w:before="160" w:after="160" w:line="264" w:lineRule="auto"/>
        <w:ind w:right="-28"/>
        <w:rPr>
          <w:rFonts w:ascii="Calibri" w:hAnsi="Calibri"/>
          <w:sz w:val="24"/>
          <w:szCs w:val="30"/>
          <w:u w:val="single"/>
          <w:lang w:val="de-CH"/>
        </w:rPr>
      </w:pPr>
      <w:r>
        <w:rPr>
          <w:rFonts w:ascii="Calibri" w:hAnsi="Calibri"/>
          <w:sz w:val="24"/>
          <w:szCs w:val="30"/>
          <w:lang w:val="de-CH"/>
        </w:rPr>
        <w:t>Im ersten Teil des Vorstosses schlägt die GPK vor</w:t>
      </w:r>
      <w:r w:rsidR="00A96790" w:rsidRPr="001340C5">
        <w:rPr>
          <w:rFonts w:ascii="Calibri" w:hAnsi="Calibri"/>
          <w:sz w:val="24"/>
          <w:szCs w:val="30"/>
          <w:lang w:val="de-CH"/>
        </w:rPr>
        <w:t xml:space="preserve">, dass klar definiert wird, dass für das Projektcontrolling grundsätzlich der </w:t>
      </w:r>
      <w:r w:rsidR="00A96790" w:rsidRPr="001340C5">
        <w:rPr>
          <w:rFonts w:ascii="Calibri" w:hAnsi="Calibri"/>
          <w:sz w:val="24"/>
          <w:szCs w:val="30"/>
          <w:u w:val="single"/>
          <w:lang w:val="de-CH"/>
        </w:rPr>
        <w:t>Gesamt</w:t>
      </w:r>
      <w:r w:rsidR="00A96790" w:rsidRPr="001340C5">
        <w:rPr>
          <w:rFonts w:ascii="Calibri" w:hAnsi="Calibri"/>
          <w:sz w:val="24"/>
          <w:szCs w:val="30"/>
          <w:lang w:val="de-CH"/>
        </w:rPr>
        <w:t>-Stadtrat zuständig ist. Projekte ab einer kritischen Grösse und solche im Eskalationsmodus müssen zwingend an den Gesamt-Stadtrat rapportiert werden. Kleinere Projekte mit geringer Komplexität und geringem Risiko können auch auf Referatsebene gesteuert werden.</w:t>
      </w:r>
    </w:p>
    <w:p w:rsidR="00AB124C" w:rsidRPr="001340C5" w:rsidRDefault="00A96790" w:rsidP="006B67DD">
      <w:pPr>
        <w:spacing w:before="160" w:after="160" w:line="264" w:lineRule="auto"/>
        <w:ind w:right="-29"/>
        <w:rPr>
          <w:rFonts w:ascii="Calibri" w:hAnsi="Calibri"/>
          <w:sz w:val="24"/>
          <w:szCs w:val="30"/>
          <w:lang w:val="de-CH"/>
        </w:rPr>
      </w:pPr>
      <w:r w:rsidRPr="001340C5">
        <w:rPr>
          <w:rFonts w:ascii="Calibri" w:hAnsi="Calibri"/>
          <w:sz w:val="24"/>
          <w:szCs w:val="30"/>
          <w:lang w:val="de-CH"/>
        </w:rPr>
        <w:t xml:space="preserve">Warum ist das wichtig – geschätzte Kolleginnen und Kollegen? </w:t>
      </w:r>
      <w:r w:rsidR="000721A2" w:rsidRPr="001340C5">
        <w:rPr>
          <w:rFonts w:ascii="Calibri" w:hAnsi="Calibri"/>
          <w:sz w:val="24"/>
          <w:szCs w:val="30"/>
          <w:lang w:val="de-CH"/>
        </w:rPr>
        <w:br/>
        <w:t xml:space="preserve">Stadtratskolleginnen und </w:t>
      </w:r>
      <w:r w:rsidR="001453A4" w:rsidRPr="001340C5">
        <w:rPr>
          <w:rFonts w:ascii="Calibri" w:hAnsi="Calibri"/>
          <w:sz w:val="24"/>
          <w:szCs w:val="30"/>
          <w:lang w:val="de-CH"/>
        </w:rPr>
        <w:t>-</w:t>
      </w:r>
      <w:r w:rsidR="000721A2" w:rsidRPr="001340C5">
        <w:rPr>
          <w:rFonts w:ascii="Calibri" w:hAnsi="Calibri"/>
          <w:sz w:val="24"/>
          <w:szCs w:val="30"/>
          <w:lang w:val="de-CH"/>
        </w:rPr>
        <w:t xml:space="preserve">kollegen sollen sich nicht </w:t>
      </w:r>
      <w:r w:rsidR="00B1551E" w:rsidRPr="001340C5">
        <w:rPr>
          <w:rFonts w:ascii="Calibri" w:hAnsi="Calibri"/>
          <w:sz w:val="24"/>
          <w:szCs w:val="30"/>
          <w:lang w:val="de-CH"/>
        </w:rPr>
        <w:t xml:space="preserve">mehr </w:t>
      </w:r>
      <w:r w:rsidR="000721A2" w:rsidRPr="001340C5">
        <w:rPr>
          <w:rFonts w:ascii="Calibri" w:hAnsi="Calibri"/>
          <w:sz w:val="24"/>
          <w:szCs w:val="30"/>
          <w:lang w:val="de-CH"/>
        </w:rPr>
        <w:t>aus der Verantwortung stehlen können.</w:t>
      </w:r>
      <w:r w:rsidR="001453A4" w:rsidRPr="001340C5">
        <w:rPr>
          <w:rFonts w:ascii="Calibri" w:hAnsi="Calibri"/>
          <w:sz w:val="24"/>
          <w:szCs w:val="30"/>
          <w:lang w:val="de-CH"/>
        </w:rPr>
        <w:t xml:space="preserve"> Meine Damen und Herren – ich muss ihnen offen gestehen, dass es mic</w:t>
      </w:r>
      <w:bookmarkStart w:id="0" w:name="_GoBack"/>
      <w:bookmarkEnd w:id="0"/>
      <w:r w:rsidR="001453A4" w:rsidRPr="001340C5">
        <w:rPr>
          <w:rFonts w:ascii="Calibri" w:hAnsi="Calibri"/>
          <w:sz w:val="24"/>
          <w:szCs w:val="30"/>
          <w:lang w:val="de-CH"/>
        </w:rPr>
        <w:t>h wirklich anwidert, wenn heute all die aufgedeckten Probleme einzig und allein dem ehemaligen Baureferenten angelastet werden. Man darf und muss sich schon fragen: Warum haben die anderen vier Kollegen</w:t>
      </w:r>
      <w:r w:rsidR="00B1551E" w:rsidRPr="001340C5">
        <w:rPr>
          <w:rFonts w:ascii="Calibri" w:hAnsi="Calibri"/>
          <w:sz w:val="24"/>
          <w:szCs w:val="30"/>
          <w:lang w:val="de-CH"/>
        </w:rPr>
        <w:t xml:space="preserve"> nicht reagiert und unterstützt?</w:t>
      </w:r>
      <w:r w:rsidR="00D83986">
        <w:rPr>
          <w:rFonts w:ascii="Calibri" w:hAnsi="Calibri"/>
          <w:sz w:val="24"/>
          <w:szCs w:val="30"/>
          <w:lang w:val="de-CH"/>
        </w:rPr>
        <w:t xml:space="preserve"> Es ist ganz sicher </w:t>
      </w:r>
      <w:r w:rsidR="00D83986" w:rsidRPr="00D83986">
        <w:rPr>
          <w:rFonts w:ascii="Calibri" w:hAnsi="Calibri"/>
          <w:sz w:val="24"/>
          <w:szCs w:val="30"/>
          <w:u w:val="single"/>
          <w:lang w:val="de-CH"/>
        </w:rPr>
        <w:t>nicht</w:t>
      </w:r>
      <w:r w:rsidR="00D83986">
        <w:rPr>
          <w:rFonts w:ascii="Calibri" w:hAnsi="Calibri"/>
          <w:sz w:val="24"/>
          <w:szCs w:val="30"/>
          <w:lang w:val="de-CH"/>
        </w:rPr>
        <w:t xml:space="preserve"> im </w:t>
      </w:r>
      <w:r w:rsidR="00B1551E" w:rsidRPr="001340C5">
        <w:rPr>
          <w:rFonts w:ascii="Calibri" w:hAnsi="Calibri"/>
          <w:sz w:val="24"/>
          <w:szCs w:val="30"/>
          <w:lang w:val="de-CH"/>
        </w:rPr>
        <w:t>Interesse der Stadt</w:t>
      </w:r>
      <w:r w:rsidR="00D83986">
        <w:rPr>
          <w:rFonts w:ascii="Calibri" w:hAnsi="Calibri"/>
          <w:sz w:val="24"/>
          <w:szCs w:val="30"/>
          <w:lang w:val="de-CH"/>
        </w:rPr>
        <w:t>,</w:t>
      </w:r>
      <w:r w:rsidR="00B1551E" w:rsidRPr="001340C5">
        <w:rPr>
          <w:rFonts w:ascii="Calibri" w:hAnsi="Calibri"/>
          <w:sz w:val="24"/>
          <w:szCs w:val="30"/>
          <w:lang w:val="de-CH"/>
        </w:rPr>
        <w:t xml:space="preserve"> wenn jeder Stadtrat sein eigenes Gärtchen hat und niemand dem anderen aushilft. Probleme müssen rechtzeitig auf den gemeinsamen Stadtratstisch</w:t>
      </w:r>
      <w:r w:rsidR="008832EC" w:rsidRPr="001340C5">
        <w:rPr>
          <w:rFonts w:ascii="Calibri" w:hAnsi="Calibri"/>
          <w:sz w:val="24"/>
          <w:szCs w:val="30"/>
          <w:lang w:val="de-CH"/>
        </w:rPr>
        <w:t xml:space="preserve"> statt in die Referatsschublade</w:t>
      </w:r>
      <w:r w:rsidR="00B1551E" w:rsidRPr="001340C5">
        <w:rPr>
          <w:rFonts w:ascii="Calibri" w:hAnsi="Calibri"/>
          <w:sz w:val="24"/>
          <w:szCs w:val="30"/>
          <w:lang w:val="de-CH"/>
        </w:rPr>
        <w:t>. Statt Konkurrenzdenken brauchen wir mehr Zusammenarbeit im Stadtrat.</w:t>
      </w:r>
    </w:p>
    <w:p w:rsidR="00B1551E" w:rsidRPr="001340C5" w:rsidRDefault="00AB124C" w:rsidP="006B67DD">
      <w:pPr>
        <w:spacing w:before="160" w:after="160" w:line="264" w:lineRule="auto"/>
        <w:ind w:right="-29"/>
        <w:rPr>
          <w:rFonts w:ascii="Calibri" w:hAnsi="Calibri"/>
          <w:sz w:val="24"/>
          <w:szCs w:val="30"/>
          <w:lang w:val="de-CH"/>
        </w:rPr>
      </w:pPr>
      <w:r w:rsidRPr="001340C5">
        <w:rPr>
          <w:rFonts w:ascii="Calibri" w:hAnsi="Calibri"/>
          <w:sz w:val="24"/>
          <w:szCs w:val="30"/>
          <w:lang w:val="de-CH"/>
        </w:rPr>
        <w:t>Auch möchte ich betonen, dass es</w:t>
      </w:r>
      <w:r w:rsidR="00D83986">
        <w:rPr>
          <w:rFonts w:ascii="Calibri" w:hAnsi="Calibri"/>
          <w:sz w:val="24"/>
          <w:szCs w:val="30"/>
          <w:lang w:val="de-CH"/>
        </w:rPr>
        <w:t xml:space="preserve"> zwar eine Verbesserung ist, aber eben</w:t>
      </w:r>
      <w:r w:rsidRPr="001340C5">
        <w:rPr>
          <w:rFonts w:ascii="Calibri" w:hAnsi="Calibri"/>
          <w:sz w:val="24"/>
          <w:szCs w:val="30"/>
          <w:lang w:val="de-CH"/>
        </w:rPr>
        <w:t xml:space="preserve"> </w:t>
      </w:r>
      <w:r w:rsidRPr="00D83986">
        <w:rPr>
          <w:rFonts w:ascii="Calibri" w:hAnsi="Calibri"/>
          <w:sz w:val="24"/>
          <w:szCs w:val="30"/>
          <w:u w:val="single"/>
          <w:lang w:val="de-CH"/>
        </w:rPr>
        <w:t>nicht</w:t>
      </w:r>
      <w:r w:rsidRPr="001340C5">
        <w:rPr>
          <w:rFonts w:ascii="Calibri" w:hAnsi="Calibri"/>
          <w:sz w:val="24"/>
          <w:szCs w:val="30"/>
          <w:lang w:val="de-CH"/>
        </w:rPr>
        <w:t xml:space="preserve"> ausreicht, der Baukommission ins Reglement zu schreiben, dass sie</w:t>
      </w:r>
      <w:r w:rsidR="00D83986">
        <w:rPr>
          <w:rFonts w:ascii="Calibri" w:hAnsi="Calibri"/>
          <w:sz w:val="24"/>
          <w:szCs w:val="30"/>
          <w:lang w:val="de-CH"/>
        </w:rPr>
        <w:t xml:space="preserve"> nach oben</w:t>
      </w:r>
      <w:r w:rsidR="00F60FFA">
        <w:rPr>
          <w:rFonts w:ascii="Calibri" w:hAnsi="Calibri"/>
          <w:sz w:val="24"/>
          <w:szCs w:val="30"/>
          <w:lang w:val="de-CH"/>
        </w:rPr>
        <w:t xml:space="preserve"> rapportieren muss.</w:t>
      </w:r>
      <w:r w:rsidR="00F60FFA">
        <w:rPr>
          <w:rFonts w:ascii="Calibri" w:hAnsi="Calibri"/>
          <w:sz w:val="24"/>
          <w:szCs w:val="30"/>
          <w:lang w:val="de-CH"/>
        </w:rPr>
        <w:br/>
      </w:r>
      <w:r w:rsidRPr="001340C5">
        <w:rPr>
          <w:rFonts w:ascii="Calibri" w:hAnsi="Calibri"/>
          <w:sz w:val="24"/>
          <w:szCs w:val="30"/>
          <w:lang w:val="de-CH"/>
        </w:rPr>
        <w:t xml:space="preserve">Es ist </w:t>
      </w:r>
      <w:r w:rsidR="00D83986">
        <w:rPr>
          <w:rFonts w:ascii="Calibri" w:hAnsi="Calibri"/>
          <w:sz w:val="24"/>
          <w:szCs w:val="30"/>
          <w:lang w:val="de-CH"/>
        </w:rPr>
        <w:t xml:space="preserve">ganz klar </w:t>
      </w:r>
      <w:r w:rsidRPr="00D83986">
        <w:rPr>
          <w:rFonts w:ascii="Calibri" w:hAnsi="Calibri"/>
          <w:sz w:val="24"/>
          <w:szCs w:val="30"/>
          <w:u w:val="single"/>
          <w:lang w:val="de-CH"/>
        </w:rPr>
        <w:t>eine Holschuld</w:t>
      </w:r>
      <w:r w:rsidRPr="001340C5">
        <w:rPr>
          <w:rFonts w:ascii="Calibri" w:hAnsi="Calibri"/>
          <w:sz w:val="24"/>
          <w:szCs w:val="30"/>
          <w:lang w:val="de-CH"/>
        </w:rPr>
        <w:t xml:space="preserve"> des Gesamt-Stadtrates, das Reporting von verschiedenen Referaten aktiv einzufordern und kritisch zu hinterfragen!</w:t>
      </w:r>
    </w:p>
    <w:p w:rsidR="00B1551E" w:rsidRPr="001340C5" w:rsidRDefault="00B1551E" w:rsidP="006B67DD">
      <w:pPr>
        <w:spacing w:before="160" w:after="160" w:line="264" w:lineRule="auto"/>
        <w:ind w:right="-29"/>
        <w:rPr>
          <w:rFonts w:ascii="Calibri" w:hAnsi="Calibri"/>
          <w:sz w:val="24"/>
          <w:szCs w:val="30"/>
          <w:lang w:val="de-CH"/>
        </w:rPr>
      </w:pPr>
      <w:r w:rsidRPr="001340C5">
        <w:rPr>
          <w:rFonts w:ascii="Calibri" w:hAnsi="Calibri"/>
          <w:sz w:val="24"/>
          <w:szCs w:val="30"/>
          <w:lang w:val="de-CH"/>
        </w:rPr>
        <w:t>Ein weiterer Vorteil der Zusammenarbeit besteht darin, dass Stärken und Schwächen einzelner Stadtratsmitglieder ausgeglichen werden können</w:t>
      </w:r>
      <w:r w:rsidR="008832EC" w:rsidRPr="001340C5">
        <w:rPr>
          <w:rFonts w:ascii="Calibri" w:hAnsi="Calibri"/>
          <w:sz w:val="24"/>
          <w:szCs w:val="30"/>
          <w:lang w:val="de-CH"/>
        </w:rPr>
        <w:t>. Wir müssen uns bewusst sein: Stadträte sind keine Berufsmanager</w:t>
      </w:r>
      <w:r w:rsidR="00EE6113" w:rsidRPr="001340C5">
        <w:rPr>
          <w:rFonts w:ascii="Calibri" w:hAnsi="Calibri"/>
          <w:sz w:val="24"/>
          <w:szCs w:val="30"/>
          <w:lang w:val="de-CH"/>
        </w:rPr>
        <w:t xml:space="preserve">. Der Stadtrat wird </w:t>
      </w:r>
      <w:r w:rsidR="008832EC" w:rsidRPr="001340C5">
        <w:rPr>
          <w:rFonts w:ascii="Calibri" w:hAnsi="Calibri"/>
          <w:sz w:val="24"/>
          <w:szCs w:val="30"/>
          <w:lang w:val="de-CH"/>
        </w:rPr>
        <w:t>nach einem demokratischen Verfahren gewählt</w:t>
      </w:r>
      <w:r w:rsidR="00EE6113" w:rsidRPr="001340C5">
        <w:rPr>
          <w:rFonts w:ascii="Calibri" w:hAnsi="Calibri"/>
          <w:sz w:val="24"/>
          <w:szCs w:val="30"/>
          <w:lang w:val="de-CH"/>
        </w:rPr>
        <w:t xml:space="preserve"> und seine Mitglieder stammen aus den verschiedensten Berufen. </w:t>
      </w:r>
      <w:r w:rsidRPr="001340C5">
        <w:rPr>
          <w:rFonts w:ascii="Calibri" w:hAnsi="Calibri"/>
          <w:sz w:val="24"/>
          <w:szCs w:val="30"/>
          <w:lang w:val="de-CH"/>
        </w:rPr>
        <w:t>Gemeinsam werden bessere Lösungen entwickelt, Risiken umfassender beurteilt und Massnahmen breiter abgestützt.</w:t>
      </w:r>
    </w:p>
    <w:p w:rsidR="00EE6113" w:rsidRPr="001340C5" w:rsidRDefault="001340C5" w:rsidP="00EE6113">
      <w:pPr>
        <w:spacing w:before="160" w:after="160" w:line="264" w:lineRule="auto"/>
        <w:ind w:right="-28"/>
        <w:rPr>
          <w:rFonts w:ascii="Calibri" w:hAnsi="Calibri"/>
          <w:sz w:val="24"/>
          <w:szCs w:val="30"/>
          <w:u w:val="single"/>
          <w:lang w:val="de-CH"/>
        </w:rPr>
      </w:pPr>
      <w:r>
        <w:rPr>
          <w:rFonts w:ascii="Calibri" w:hAnsi="Calibri"/>
          <w:sz w:val="24"/>
          <w:szCs w:val="30"/>
          <w:u w:val="single"/>
          <w:lang w:val="de-CH"/>
        </w:rPr>
        <w:lastRenderedPageBreak/>
        <w:br/>
      </w:r>
      <w:r w:rsidR="00EE6113" w:rsidRPr="001340C5">
        <w:rPr>
          <w:rFonts w:ascii="Calibri" w:hAnsi="Calibri"/>
          <w:sz w:val="24"/>
          <w:szCs w:val="30"/>
          <w:u w:val="single"/>
          <w:lang w:val="de-CH"/>
        </w:rPr>
        <w:t xml:space="preserve">Zweites Hauptanliegen: Weiterentwicklung der Verpflichtungskreditkontrolle zu einem zweckmässigen </w:t>
      </w:r>
      <w:proofErr w:type="spellStart"/>
      <w:r w:rsidR="00EE6113" w:rsidRPr="001340C5">
        <w:rPr>
          <w:rFonts w:ascii="Calibri" w:hAnsi="Calibri"/>
          <w:sz w:val="24"/>
          <w:szCs w:val="30"/>
          <w:u w:val="single"/>
          <w:lang w:val="de-CH"/>
        </w:rPr>
        <w:t>Projektreporting</w:t>
      </w:r>
      <w:proofErr w:type="spellEnd"/>
    </w:p>
    <w:p w:rsidR="00051863" w:rsidRPr="001340C5" w:rsidRDefault="00E2641F" w:rsidP="00051863">
      <w:pPr>
        <w:spacing w:before="160" w:after="160" w:line="264" w:lineRule="auto"/>
        <w:ind w:right="-29"/>
        <w:rPr>
          <w:rFonts w:ascii="Calibri" w:hAnsi="Calibri"/>
          <w:sz w:val="24"/>
          <w:szCs w:val="30"/>
          <w:lang w:val="de-CH"/>
        </w:rPr>
      </w:pPr>
      <w:r w:rsidRPr="001340C5">
        <w:rPr>
          <w:rFonts w:ascii="Calibri" w:hAnsi="Calibri"/>
          <w:sz w:val="24"/>
          <w:szCs w:val="30"/>
          <w:lang w:val="de-CH"/>
        </w:rPr>
        <w:t>Jedes Jahr erhalten wir Parlamentarierinnen und Parlamentarier einen</w:t>
      </w:r>
      <w:r w:rsidR="00051863" w:rsidRPr="001340C5">
        <w:rPr>
          <w:rFonts w:ascii="Calibri" w:hAnsi="Calibri"/>
          <w:sz w:val="24"/>
          <w:szCs w:val="30"/>
          <w:lang w:val="de-CH"/>
        </w:rPr>
        <w:t xml:space="preserve"> ziemlich</w:t>
      </w:r>
      <w:r w:rsidRPr="001340C5">
        <w:rPr>
          <w:rFonts w:ascii="Calibri" w:hAnsi="Calibri"/>
          <w:sz w:val="24"/>
          <w:szCs w:val="30"/>
          <w:lang w:val="de-CH"/>
        </w:rPr>
        <w:t xml:space="preserve"> rudimentären Zahlen-Bericht zu den laufenden Projekten</w:t>
      </w:r>
      <w:r w:rsidR="00051863" w:rsidRPr="001340C5">
        <w:rPr>
          <w:rFonts w:ascii="Calibri" w:hAnsi="Calibri"/>
          <w:sz w:val="24"/>
          <w:szCs w:val="30"/>
          <w:lang w:val="de-CH"/>
        </w:rPr>
        <w:t>, nämlich im Abschnitt „Verpflichtungskreditkontrolle“ der Jahresrechnung</w:t>
      </w:r>
      <w:r w:rsidRPr="001340C5">
        <w:rPr>
          <w:rFonts w:ascii="Calibri" w:hAnsi="Calibri"/>
          <w:sz w:val="24"/>
          <w:szCs w:val="30"/>
          <w:lang w:val="de-CH"/>
        </w:rPr>
        <w:t>. In dieser Form sind diese Zahlen leider nicht sehr aussagekräftig. Ob ein Projekt in Schieflage ist</w:t>
      </w:r>
      <w:r w:rsidR="00051863" w:rsidRPr="001340C5">
        <w:rPr>
          <w:rFonts w:ascii="Calibri" w:hAnsi="Calibri"/>
          <w:sz w:val="24"/>
          <w:szCs w:val="30"/>
          <w:lang w:val="de-CH"/>
        </w:rPr>
        <w:t xml:space="preserve"> oder nicht, und wo gegebenenfalls</w:t>
      </w:r>
      <w:r w:rsidRPr="001340C5">
        <w:rPr>
          <w:rFonts w:ascii="Calibri" w:hAnsi="Calibri"/>
          <w:sz w:val="24"/>
          <w:szCs w:val="30"/>
          <w:lang w:val="de-CH"/>
        </w:rPr>
        <w:t xml:space="preserve"> Massnahmen ergriffen werden</w:t>
      </w:r>
      <w:r w:rsidR="00AE4065" w:rsidRPr="001340C5">
        <w:rPr>
          <w:rFonts w:ascii="Calibri" w:hAnsi="Calibri"/>
          <w:sz w:val="24"/>
          <w:szCs w:val="30"/>
          <w:lang w:val="de-CH"/>
        </w:rPr>
        <w:t xml:space="preserve"> müss</w:t>
      </w:r>
      <w:r w:rsidR="00051863" w:rsidRPr="001340C5">
        <w:rPr>
          <w:rFonts w:ascii="Calibri" w:hAnsi="Calibri"/>
          <w:sz w:val="24"/>
          <w:szCs w:val="30"/>
          <w:lang w:val="de-CH"/>
        </w:rPr>
        <w:t>t</w:t>
      </w:r>
      <w:r w:rsidR="00AE4065" w:rsidRPr="001340C5">
        <w:rPr>
          <w:rFonts w:ascii="Calibri" w:hAnsi="Calibri"/>
          <w:sz w:val="24"/>
          <w:szCs w:val="30"/>
          <w:lang w:val="de-CH"/>
        </w:rPr>
        <w:t>en, ist nicht ersichtlich.</w:t>
      </w:r>
      <w:r w:rsidR="00051863" w:rsidRPr="001340C5">
        <w:rPr>
          <w:rFonts w:ascii="Calibri" w:hAnsi="Calibri"/>
          <w:sz w:val="24"/>
          <w:szCs w:val="30"/>
          <w:lang w:val="de-CH"/>
        </w:rPr>
        <w:t xml:space="preserve"> Wir befinden uns im Blindflug, was sehr gefährlich sein kann, wie die </w:t>
      </w:r>
      <w:proofErr w:type="spellStart"/>
      <w:r w:rsidR="00051863" w:rsidRPr="001340C5">
        <w:rPr>
          <w:rFonts w:ascii="Calibri" w:hAnsi="Calibri"/>
          <w:sz w:val="24"/>
          <w:szCs w:val="30"/>
          <w:lang w:val="de-CH"/>
        </w:rPr>
        <w:t>kürzlichen</w:t>
      </w:r>
      <w:proofErr w:type="spellEnd"/>
      <w:r w:rsidR="00051863" w:rsidRPr="001340C5">
        <w:rPr>
          <w:rFonts w:ascii="Calibri" w:hAnsi="Calibri"/>
          <w:sz w:val="24"/>
          <w:szCs w:val="30"/>
          <w:lang w:val="de-CH"/>
        </w:rPr>
        <w:t xml:space="preserve"> Bauabrechnungen </w:t>
      </w:r>
      <w:r w:rsidR="00341079" w:rsidRPr="001340C5">
        <w:rPr>
          <w:rFonts w:ascii="Calibri" w:hAnsi="Calibri"/>
          <w:sz w:val="24"/>
          <w:szCs w:val="30"/>
          <w:lang w:val="de-CH"/>
        </w:rPr>
        <w:t xml:space="preserve">ebenso eindrücklich wie </w:t>
      </w:r>
      <w:r w:rsidR="006B67DD" w:rsidRPr="001340C5">
        <w:rPr>
          <w:rFonts w:ascii="Calibri" w:hAnsi="Calibri"/>
          <w:sz w:val="24"/>
          <w:szCs w:val="30"/>
          <w:lang w:val="de-CH"/>
        </w:rPr>
        <w:t>schmerzlich</w:t>
      </w:r>
      <w:r w:rsidR="00051863" w:rsidRPr="001340C5">
        <w:rPr>
          <w:rFonts w:ascii="Calibri" w:hAnsi="Calibri"/>
          <w:sz w:val="24"/>
          <w:szCs w:val="30"/>
          <w:lang w:val="de-CH"/>
        </w:rPr>
        <w:t xml:space="preserve"> zeig</w:t>
      </w:r>
      <w:r w:rsidR="00341079" w:rsidRPr="001340C5">
        <w:rPr>
          <w:rFonts w:ascii="Calibri" w:hAnsi="Calibri"/>
          <w:sz w:val="24"/>
          <w:szCs w:val="30"/>
          <w:lang w:val="de-CH"/>
        </w:rPr>
        <w:t>t</w:t>
      </w:r>
      <w:r w:rsidR="00051863" w:rsidRPr="001340C5">
        <w:rPr>
          <w:rFonts w:ascii="Calibri" w:hAnsi="Calibri"/>
          <w:sz w:val="24"/>
          <w:szCs w:val="30"/>
          <w:lang w:val="de-CH"/>
        </w:rPr>
        <w:t xml:space="preserve">en. </w:t>
      </w:r>
      <w:r w:rsidR="006B67DD" w:rsidRPr="001340C5">
        <w:rPr>
          <w:rFonts w:ascii="Calibri" w:hAnsi="Calibri"/>
          <w:sz w:val="24"/>
          <w:szCs w:val="30"/>
          <w:lang w:val="de-CH"/>
        </w:rPr>
        <w:t xml:space="preserve">Der Stadtrat </w:t>
      </w:r>
      <w:r w:rsidR="00341079" w:rsidRPr="001340C5">
        <w:rPr>
          <w:rFonts w:ascii="Calibri" w:hAnsi="Calibri"/>
          <w:sz w:val="24"/>
          <w:szCs w:val="30"/>
          <w:lang w:val="de-CH"/>
        </w:rPr>
        <w:t>und das Parlament brauchen</w:t>
      </w:r>
      <w:r w:rsidR="00051863" w:rsidRPr="001340C5">
        <w:rPr>
          <w:rFonts w:ascii="Calibri" w:hAnsi="Calibri"/>
          <w:sz w:val="24"/>
          <w:szCs w:val="30"/>
          <w:lang w:val="de-CH"/>
        </w:rPr>
        <w:t xml:space="preserve"> ein aussagekräftigeres Projekt-Reporting. </w:t>
      </w:r>
    </w:p>
    <w:p w:rsidR="00051863" w:rsidRPr="001340C5" w:rsidRDefault="00E2641F" w:rsidP="00051863">
      <w:pPr>
        <w:spacing w:before="160" w:after="160" w:line="264" w:lineRule="auto"/>
        <w:ind w:right="-29"/>
        <w:rPr>
          <w:rFonts w:ascii="Calibri" w:hAnsi="Calibri"/>
          <w:sz w:val="24"/>
          <w:szCs w:val="30"/>
          <w:lang w:val="de-CH"/>
        </w:rPr>
      </w:pPr>
      <w:r w:rsidRPr="001340C5">
        <w:rPr>
          <w:rFonts w:ascii="Calibri" w:hAnsi="Calibri"/>
          <w:sz w:val="24"/>
          <w:szCs w:val="30"/>
          <w:lang w:val="de-CH"/>
        </w:rPr>
        <w:t xml:space="preserve">Zweckmässig wäre die Erweiterung um </w:t>
      </w:r>
      <w:r w:rsidR="00D83986">
        <w:rPr>
          <w:rFonts w:ascii="Calibri" w:hAnsi="Calibri"/>
          <w:sz w:val="24"/>
          <w:szCs w:val="30"/>
          <w:lang w:val="de-CH"/>
        </w:rPr>
        <w:t>die Elemente Kostentreue, Termintreue und Qualität.</w:t>
      </w:r>
    </w:p>
    <w:p w:rsidR="00051863" w:rsidRPr="001340C5" w:rsidRDefault="00D83986" w:rsidP="00051863">
      <w:pPr>
        <w:spacing w:before="160" w:after="160" w:line="264" w:lineRule="auto"/>
        <w:ind w:right="-29"/>
        <w:rPr>
          <w:rFonts w:ascii="Calibri" w:hAnsi="Calibri"/>
          <w:sz w:val="24"/>
          <w:szCs w:val="30"/>
          <w:lang w:val="de-CH"/>
        </w:rPr>
      </w:pPr>
      <w:r>
        <w:rPr>
          <w:rFonts w:ascii="Calibri" w:hAnsi="Calibri"/>
          <w:sz w:val="24"/>
          <w:szCs w:val="30"/>
          <w:u w:val="single"/>
          <w:lang w:val="de-CH"/>
        </w:rPr>
        <w:t>Zur</w:t>
      </w:r>
      <w:r w:rsidR="00E2641F" w:rsidRPr="001340C5">
        <w:rPr>
          <w:rFonts w:ascii="Calibri" w:hAnsi="Calibri"/>
          <w:sz w:val="24"/>
          <w:szCs w:val="30"/>
          <w:u w:val="single"/>
          <w:lang w:val="de-CH"/>
        </w:rPr>
        <w:t xml:space="preserve"> Kostentreue</w:t>
      </w:r>
      <w:r w:rsidR="00AE4065" w:rsidRPr="001340C5">
        <w:rPr>
          <w:rFonts w:ascii="Calibri" w:hAnsi="Calibri"/>
          <w:sz w:val="24"/>
          <w:szCs w:val="30"/>
          <w:u w:val="single"/>
          <w:lang w:val="de-CH"/>
        </w:rPr>
        <w:t>:</w:t>
      </w:r>
      <w:r w:rsidR="00341079" w:rsidRPr="001340C5">
        <w:rPr>
          <w:rFonts w:ascii="Calibri" w:hAnsi="Calibri"/>
          <w:sz w:val="24"/>
          <w:szCs w:val="30"/>
          <w:lang w:val="de-CH"/>
        </w:rPr>
        <w:t xml:space="preserve"> </w:t>
      </w:r>
      <w:r w:rsidR="00AE4065" w:rsidRPr="001340C5">
        <w:rPr>
          <w:rFonts w:ascii="Calibri" w:hAnsi="Calibri"/>
          <w:sz w:val="24"/>
          <w:szCs w:val="30"/>
          <w:lang w:val="de-CH"/>
        </w:rPr>
        <w:t>Anstatt nur den aktuellen Restkredit anzugeben</w:t>
      </w:r>
      <w:r w:rsidR="006B67DD" w:rsidRPr="001340C5">
        <w:rPr>
          <w:rFonts w:ascii="Calibri" w:hAnsi="Calibri"/>
          <w:sz w:val="24"/>
          <w:szCs w:val="30"/>
          <w:lang w:val="de-CH"/>
        </w:rPr>
        <w:t>,</w:t>
      </w:r>
      <w:r w:rsidR="00AE4065" w:rsidRPr="001340C5">
        <w:rPr>
          <w:rFonts w:ascii="Calibri" w:hAnsi="Calibri"/>
          <w:sz w:val="24"/>
          <w:szCs w:val="30"/>
          <w:lang w:val="de-CH"/>
        </w:rPr>
        <w:t xml:space="preserve"> wäre natürlich interessant zu wissen, ob der Restkredit für die noch ausstehenden Arbeiten bzw. Investitionen </w:t>
      </w:r>
      <w:r w:rsidR="006B67DD" w:rsidRPr="001340C5">
        <w:rPr>
          <w:rFonts w:ascii="Calibri" w:hAnsi="Calibri"/>
          <w:sz w:val="24"/>
          <w:szCs w:val="30"/>
          <w:lang w:val="de-CH"/>
        </w:rPr>
        <w:t>ausreichen wird</w:t>
      </w:r>
      <w:r w:rsidR="00AE4065" w:rsidRPr="001340C5">
        <w:rPr>
          <w:rFonts w:ascii="Calibri" w:hAnsi="Calibri"/>
          <w:sz w:val="24"/>
          <w:szCs w:val="30"/>
          <w:lang w:val="de-CH"/>
        </w:rPr>
        <w:t>.</w:t>
      </w:r>
    </w:p>
    <w:p w:rsidR="00E2641F" w:rsidRPr="001340C5" w:rsidRDefault="00D83986" w:rsidP="00051863">
      <w:pPr>
        <w:spacing w:before="160" w:after="160" w:line="264" w:lineRule="auto"/>
        <w:ind w:right="-29"/>
        <w:rPr>
          <w:rFonts w:ascii="Calibri" w:hAnsi="Calibri"/>
          <w:sz w:val="24"/>
          <w:szCs w:val="30"/>
          <w:lang w:val="de-CH"/>
        </w:rPr>
      </w:pPr>
      <w:r>
        <w:rPr>
          <w:rFonts w:ascii="Calibri" w:hAnsi="Calibri"/>
          <w:sz w:val="24"/>
          <w:szCs w:val="30"/>
          <w:u w:val="single"/>
          <w:lang w:val="de-CH"/>
        </w:rPr>
        <w:t>Zur</w:t>
      </w:r>
      <w:r w:rsidR="00AE4065" w:rsidRPr="001340C5">
        <w:rPr>
          <w:rFonts w:ascii="Calibri" w:hAnsi="Calibri"/>
          <w:sz w:val="24"/>
          <w:szCs w:val="30"/>
          <w:u w:val="single"/>
          <w:lang w:val="de-CH"/>
        </w:rPr>
        <w:t xml:space="preserve"> Termintreue:</w:t>
      </w:r>
      <w:r w:rsidR="00341079" w:rsidRPr="001340C5">
        <w:rPr>
          <w:rFonts w:ascii="Calibri" w:hAnsi="Calibri"/>
          <w:sz w:val="24"/>
          <w:szCs w:val="30"/>
          <w:lang w:val="de-CH"/>
        </w:rPr>
        <w:t xml:space="preserve"> Hier wird ganz einfach der u</w:t>
      </w:r>
      <w:r w:rsidR="00AE4065" w:rsidRPr="001340C5">
        <w:rPr>
          <w:rFonts w:ascii="Calibri" w:hAnsi="Calibri"/>
          <w:sz w:val="24"/>
          <w:szCs w:val="30"/>
          <w:lang w:val="de-CH"/>
        </w:rPr>
        <w:t>rs</w:t>
      </w:r>
      <w:r w:rsidR="00341079" w:rsidRPr="001340C5">
        <w:rPr>
          <w:rFonts w:ascii="Calibri" w:hAnsi="Calibri"/>
          <w:sz w:val="24"/>
          <w:szCs w:val="30"/>
          <w:lang w:val="de-CH"/>
        </w:rPr>
        <w:t>prünglich geplante</w:t>
      </w:r>
      <w:r w:rsidR="00AE4065" w:rsidRPr="001340C5">
        <w:rPr>
          <w:rFonts w:ascii="Calibri" w:hAnsi="Calibri"/>
          <w:sz w:val="24"/>
          <w:szCs w:val="30"/>
          <w:lang w:val="de-CH"/>
        </w:rPr>
        <w:t xml:space="preserve"> Fertigstellungstermin </w:t>
      </w:r>
      <w:r w:rsidR="00341079" w:rsidRPr="001340C5">
        <w:rPr>
          <w:rFonts w:ascii="Calibri" w:hAnsi="Calibri"/>
          <w:sz w:val="24"/>
          <w:szCs w:val="30"/>
          <w:lang w:val="de-CH"/>
        </w:rPr>
        <w:t>mit dem der</w:t>
      </w:r>
      <w:r w:rsidR="00AE4065" w:rsidRPr="001340C5">
        <w:rPr>
          <w:rFonts w:ascii="Calibri" w:hAnsi="Calibri"/>
          <w:sz w:val="24"/>
          <w:szCs w:val="30"/>
          <w:lang w:val="de-CH"/>
        </w:rPr>
        <w:t xml:space="preserve"> rollierenden Planung</w:t>
      </w:r>
      <w:r w:rsidR="00341079" w:rsidRPr="001340C5">
        <w:rPr>
          <w:rFonts w:ascii="Calibri" w:hAnsi="Calibri"/>
          <w:sz w:val="24"/>
          <w:szCs w:val="30"/>
          <w:lang w:val="de-CH"/>
        </w:rPr>
        <w:t xml:space="preserve"> verglichen, wobei</w:t>
      </w:r>
      <w:r w:rsidR="00AE4065" w:rsidRPr="001340C5">
        <w:rPr>
          <w:rFonts w:ascii="Calibri" w:hAnsi="Calibri"/>
          <w:sz w:val="24"/>
          <w:szCs w:val="30"/>
          <w:lang w:val="de-CH"/>
        </w:rPr>
        <w:t xml:space="preserve"> Verzögerungen</w:t>
      </w:r>
      <w:r w:rsidR="006B67DD" w:rsidRPr="001340C5">
        <w:rPr>
          <w:rFonts w:ascii="Calibri" w:hAnsi="Calibri"/>
          <w:sz w:val="24"/>
          <w:szCs w:val="30"/>
          <w:lang w:val="de-CH"/>
        </w:rPr>
        <w:t xml:space="preserve"> begründet werden</w:t>
      </w:r>
      <w:r w:rsidR="00341079" w:rsidRPr="001340C5">
        <w:rPr>
          <w:rFonts w:ascii="Calibri" w:hAnsi="Calibri"/>
          <w:sz w:val="24"/>
          <w:szCs w:val="30"/>
          <w:lang w:val="de-CH"/>
        </w:rPr>
        <w:t xml:space="preserve"> müssen</w:t>
      </w:r>
      <w:r w:rsidR="00AE4065" w:rsidRPr="001340C5">
        <w:rPr>
          <w:rFonts w:ascii="Calibri" w:hAnsi="Calibri"/>
          <w:sz w:val="24"/>
          <w:szCs w:val="30"/>
          <w:lang w:val="de-CH"/>
        </w:rPr>
        <w:t>.</w:t>
      </w:r>
    </w:p>
    <w:p w:rsidR="00D83986" w:rsidRDefault="00D83986" w:rsidP="00051863">
      <w:pPr>
        <w:spacing w:before="160" w:after="160" w:line="264" w:lineRule="auto"/>
        <w:ind w:right="-28"/>
        <w:contextualSpacing/>
        <w:rPr>
          <w:rFonts w:ascii="Calibri" w:hAnsi="Calibri"/>
          <w:sz w:val="24"/>
          <w:szCs w:val="30"/>
          <w:u w:val="single"/>
          <w:lang w:val="de-CH"/>
        </w:rPr>
      </w:pPr>
    </w:p>
    <w:p w:rsidR="00051863" w:rsidRPr="001340C5" w:rsidRDefault="00AE4065" w:rsidP="00051863">
      <w:pPr>
        <w:spacing w:before="160" w:after="160" w:line="264" w:lineRule="auto"/>
        <w:ind w:right="-28"/>
        <w:contextualSpacing/>
        <w:rPr>
          <w:rFonts w:ascii="Calibri" w:hAnsi="Calibri"/>
          <w:sz w:val="24"/>
          <w:szCs w:val="30"/>
          <w:lang w:val="de-CH"/>
        </w:rPr>
      </w:pPr>
      <w:r w:rsidRPr="001340C5">
        <w:rPr>
          <w:rFonts w:ascii="Calibri" w:hAnsi="Calibri"/>
          <w:sz w:val="24"/>
          <w:szCs w:val="30"/>
          <w:lang w:val="de-CH"/>
        </w:rPr>
        <w:t xml:space="preserve">In der Privatwirtschaft </w:t>
      </w:r>
      <w:r w:rsidR="00051863" w:rsidRPr="001340C5">
        <w:rPr>
          <w:rFonts w:ascii="Calibri" w:hAnsi="Calibri"/>
          <w:sz w:val="24"/>
          <w:szCs w:val="30"/>
          <w:lang w:val="de-CH"/>
        </w:rPr>
        <w:t xml:space="preserve">hat sich </w:t>
      </w:r>
      <w:r w:rsidRPr="001340C5">
        <w:rPr>
          <w:rFonts w:ascii="Calibri" w:hAnsi="Calibri"/>
          <w:sz w:val="24"/>
          <w:szCs w:val="30"/>
          <w:lang w:val="de-CH"/>
        </w:rPr>
        <w:t xml:space="preserve">die Angabe des Projektstatus mit einem </w:t>
      </w:r>
      <w:r w:rsidR="00051863" w:rsidRPr="001340C5">
        <w:rPr>
          <w:rFonts w:ascii="Calibri" w:hAnsi="Calibri"/>
          <w:sz w:val="24"/>
          <w:szCs w:val="30"/>
          <w:lang w:val="de-CH"/>
        </w:rPr>
        <w:t xml:space="preserve">simplen </w:t>
      </w:r>
      <w:r w:rsidRPr="001340C5">
        <w:rPr>
          <w:rFonts w:ascii="Calibri" w:hAnsi="Calibri"/>
          <w:sz w:val="24"/>
          <w:szCs w:val="30"/>
          <w:lang w:val="de-CH"/>
        </w:rPr>
        <w:t>Ampelsystem</w:t>
      </w:r>
      <w:r w:rsidR="00051863" w:rsidRPr="001340C5">
        <w:rPr>
          <w:rFonts w:ascii="Calibri" w:hAnsi="Calibri"/>
          <w:sz w:val="24"/>
          <w:szCs w:val="30"/>
          <w:lang w:val="de-CH"/>
        </w:rPr>
        <w:t xml:space="preserve"> etabliert</w:t>
      </w:r>
      <w:r w:rsidRPr="001340C5">
        <w:rPr>
          <w:rFonts w:ascii="Calibri" w:hAnsi="Calibri"/>
          <w:sz w:val="24"/>
          <w:szCs w:val="30"/>
          <w:lang w:val="de-CH"/>
        </w:rPr>
        <w:t>.</w:t>
      </w:r>
    </w:p>
    <w:p w:rsidR="00051863" w:rsidRPr="001340C5" w:rsidRDefault="00AE4065" w:rsidP="00051863">
      <w:pPr>
        <w:pStyle w:val="Listenabsatz"/>
        <w:numPr>
          <w:ilvl w:val="0"/>
          <w:numId w:val="34"/>
        </w:numPr>
        <w:spacing w:before="160" w:after="160" w:line="264" w:lineRule="auto"/>
        <w:ind w:right="-28"/>
        <w:rPr>
          <w:rFonts w:ascii="Calibri" w:hAnsi="Calibri"/>
          <w:sz w:val="24"/>
          <w:szCs w:val="30"/>
          <w:lang w:val="de-CH"/>
        </w:rPr>
      </w:pPr>
      <w:r w:rsidRPr="001340C5">
        <w:rPr>
          <w:rFonts w:ascii="Calibri" w:hAnsi="Calibri"/>
          <w:sz w:val="24"/>
          <w:szCs w:val="30"/>
          <w:lang w:val="de-CH"/>
        </w:rPr>
        <w:t>Grün bedeutet: Alles auf Plan.</w:t>
      </w:r>
    </w:p>
    <w:p w:rsidR="00051863" w:rsidRPr="001340C5" w:rsidRDefault="00AE4065" w:rsidP="00051863">
      <w:pPr>
        <w:pStyle w:val="Listenabsatz"/>
        <w:numPr>
          <w:ilvl w:val="0"/>
          <w:numId w:val="34"/>
        </w:numPr>
        <w:spacing w:before="160" w:after="160" w:line="264" w:lineRule="auto"/>
        <w:ind w:right="-28"/>
        <w:rPr>
          <w:rFonts w:ascii="Calibri" w:hAnsi="Calibri"/>
          <w:sz w:val="24"/>
          <w:szCs w:val="30"/>
          <w:lang w:val="de-CH"/>
        </w:rPr>
      </w:pPr>
      <w:r w:rsidRPr="001340C5">
        <w:rPr>
          <w:rFonts w:ascii="Calibri" w:hAnsi="Calibri"/>
          <w:sz w:val="24"/>
          <w:szCs w:val="30"/>
          <w:lang w:val="de-CH"/>
        </w:rPr>
        <w:t xml:space="preserve">Orange bedeutet: Es gibt Probleme, aber es wurden </w:t>
      </w:r>
      <w:r w:rsidR="00051863" w:rsidRPr="001340C5">
        <w:rPr>
          <w:rFonts w:ascii="Calibri" w:hAnsi="Calibri"/>
          <w:sz w:val="24"/>
          <w:szCs w:val="30"/>
          <w:lang w:val="de-CH"/>
        </w:rPr>
        <w:t>bereits Massnahmen eingeleitet.</w:t>
      </w:r>
    </w:p>
    <w:p w:rsidR="00E2641F" w:rsidRPr="001340C5" w:rsidRDefault="00AE4065" w:rsidP="00051863">
      <w:pPr>
        <w:pStyle w:val="Listenabsatz"/>
        <w:numPr>
          <w:ilvl w:val="0"/>
          <w:numId w:val="34"/>
        </w:numPr>
        <w:spacing w:before="160" w:after="160" w:line="264" w:lineRule="auto"/>
        <w:ind w:right="-29"/>
        <w:rPr>
          <w:rFonts w:ascii="Calibri" w:hAnsi="Calibri"/>
          <w:sz w:val="24"/>
          <w:szCs w:val="30"/>
          <w:lang w:val="de-CH"/>
        </w:rPr>
      </w:pPr>
      <w:r w:rsidRPr="001340C5">
        <w:rPr>
          <w:rFonts w:ascii="Calibri" w:hAnsi="Calibri"/>
          <w:sz w:val="24"/>
          <w:szCs w:val="30"/>
          <w:lang w:val="de-CH"/>
        </w:rPr>
        <w:t xml:space="preserve">Rot bedeutet: Die Probleme wurden identifiziert, Gegenmassnahmen wurden </w:t>
      </w:r>
      <w:r w:rsidR="00F60FFA">
        <w:rPr>
          <w:rFonts w:ascii="Calibri" w:hAnsi="Calibri"/>
          <w:sz w:val="24"/>
          <w:szCs w:val="30"/>
          <w:lang w:val="de-CH"/>
        </w:rPr>
        <w:t xml:space="preserve">aber </w:t>
      </w:r>
      <w:r w:rsidRPr="001340C5">
        <w:rPr>
          <w:rFonts w:ascii="Calibri" w:hAnsi="Calibri"/>
          <w:sz w:val="24"/>
          <w:szCs w:val="30"/>
          <w:lang w:val="de-CH"/>
        </w:rPr>
        <w:t>noch nicht definiert.</w:t>
      </w:r>
    </w:p>
    <w:p w:rsidR="00D83986" w:rsidRDefault="00D83986" w:rsidP="00051863">
      <w:pPr>
        <w:spacing w:before="160" w:after="160" w:line="264" w:lineRule="auto"/>
        <w:ind w:right="-29"/>
        <w:rPr>
          <w:rFonts w:ascii="Calibri" w:hAnsi="Calibri"/>
          <w:sz w:val="24"/>
          <w:szCs w:val="30"/>
          <w:lang w:val="de-CH"/>
        </w:rPr>
      </w:pPr>
    </w:p>
    <w:p w:rsidR="00AE4065" w:rsidRPr="001340C5" w:rsidRDefault="00051863" w:rsidP="00051863">
      <w:pPr>
        <w:spacing w:before="160" w:after="160" w:line="264" w:lineRule="auto"/>
        <w:ind w:right="-29"/>
        <w:rPr>
          <w:rFonts w:ascii="Calibri" w:hAnsi="Calibri"/>
          <w:sz w:val="24"/>
          <w:szCs w:val="30"/>
          <w:lang w:val="de-CH"/>
        </w:rPr>
      </w:pPr>
      <w:r w:rsidRPr="001340C5">
        <w:rPr>
          <w:rFonts w:ascii="Calibri" w:hAnsi="Calibri"/>
          <w:sz w:val="24"/>
          <w:szCs w:val="30"/>
          <w:lang w:val="de-CH"/>
        </w:rPr>
        <w:t>Diese Anregungen wurden in der GPK bereits während der Rechnungsdebatte diskutiert</w:t>
      </w:r>
      <w:r w:rsidR="006B67DD" w:rsidRPr="001340C5">
        <w:rPr>
          <w:rFonts w:ascii="Calibri" w:hAnsi="Calibri"/>
          <w:sz w:val="24"/>
          <w:szCs w:val="30"/>
          <w:lang w:val="de-CH"/>
        </w:rPr>
        <w:t>. Ich bin froh, dass R</w:t>
      </w:r>
      <w:r w:rsidRPr="001340C5">
        <w:rPr>
          <w:rFonts w:ascii="Calibri" w:hAnsi="Calibri"/>
          <w:sz w:val="24"/>
          <w:szCs w:val="30"/>
          <w:lang w:val="de-CH"/>
        </w:rPr>
        <w:t>alph Kolb, Leiter der Finanzen</w:t>
      </w:r>
      <w:r w:rsidR="006B67DD" w:rsidRPr="001340C5">
        <w:rPr>
          <w:rFonts w:ascii="Calibri" w:hAnsi="Calibri"/>
          <w:sz w:val="24"/>
          <w:szCs w:val="30"/>
          <w:lang w:val="de-CH"/>
        </w:rPr>
        <w:t>, bereits damals ankündigte</w:t>
      </w:r>
      <w:r w:rsidRPr="001340C5">
        <w:rPr>
          <w:rFonts w:ascii="Calibri" w:hAnsi="Calibri"/>
          <w:sz w:val="24"/>
          <w:szCs w:val="30"/>
          <w:lang w:val="de-CH"/>
        </w:rPr>
        <w:t xml:space="preserve">, dass </w:t>
      </w:r>
      <w:r w:rsidR="00341079" w:rsidRPr="001340C5">
        <w:rPr>
          <w:rFonts w:ascii="Calibri" w:hAnsi="Calibri"/>
          <w:sz w:val="24"/>
          <w:szCs w:val="30"/>
          <w:lang w:val="de-CH"/>
        </w:rPr>
        <w:t>man an Verbesserungen arbeite und d</w:t>
      </w:r>
      <w:r w:rsidRPr="001340C5">
        <w:rPr>
          <w:rFonts w:ascii="Calibri" w:hAnsi="Calibri"/>
          <w:sz w:val="24"/>
          <w:szCs w:val="30"/>
          <w:lang w:val="de-CH"/>
        </w:rPr>
        <w:t xml:space="preserve">iese </w:t>
      </w:r>
      <w:r w:rsidR="00341079" w:rsidRPr="001340C5">
        <w:rPr>
          <w:rFonts w:ascii="Calibri" w:hAnsi="Calibri"/>
          <w:sz w:val="24"/>
          <w:szCs w:val="30"/>
          <w:lang w:val="de-CH"/>
        </w:rPr>
        <w:t xml:space="preserve">Anregungen </w:t>
      </w:r>
      <w:r w:rsidR="006B67DD" w:rsidRPr="001340C5">
        <w:rPr>
          <w:rFonts w:ascii="Calibri" w:hAnsi="Calibri"/>
          <w:sz w:val="24"/>
          <w:szCs w:val="30"/>
          <w:lang w:val="de-CH"/>
        </w:rPr>
        <w:t>in Absprache mit der kantonalen Gemeindeaufsicht</w:t>
      </w:r>
      <w:r w:rsidRPr="001340C5">
        <w:rPr>
          <w:rFonts w:ascii="Calibri" w:hAnsi="Calibri"/>
          <w:sz w:val="24"/>
          <w:szCs w:val="30"/>
          <w:lang w:val="de-CH"/>
        </w:rPr>
        <w:t xml:space="preserve"> gerne prüfe.</w:t>
      </w:r>
      <w:r w:rsidR="006B67DD" w:rsidRPr="001340C5">
        <w:rPr>
          <w:rFonts w:ascii="Calibri" w:hAnsi="Calibri"/>
          <w:sz w:val="24"/>
          <w:szCs w:val="30"/>
          <w:lang w:val="de-CH"/>
        </w:rPr>
        <w:t xml:space="preserve"> Wir rennen damit also offenbar „offene Türen“ ein. Und ich freue mich, dass wir in der GPK hoffentlich bald einen konkreten Umsetzungsvorschlag im Rahmen einer Vorlage diskutieren können.</w:t>
      </w:r>
    </w:p>
    <w:p w:rsidR="006B67DD" w:rsidRPr="001340C5" w:rsidRDefault="006B67DD" w:rsidP="00051863">
      <w:pPr>
        <w:spacing w:before="160" w:after="160" w:line="264" w:lineRule="auto"/>
        <w:ind w:right="-29"/>
        <w:rPr>
          <w:rFonts w:ascii="Calibri" w:hAnsi="Calibri"/>
          <w:sz w:val="24"/>
          <w:szCs w:val="30"/>
          <w:lang w:val="de-CH"/>
        </w:rPr>
      </w:pPr>
    </w:p>
    <w:p w:rsidR="001340C5" w:rsidRDefault="001340C5">
      <w:pPr>
        <w:rPr>
          <w:rFonts w:ascii="Calibri" w:hAnsi="Calibri"/>
          <w:sz w:val="24"/>
          <w:szCs w:val="30"/>
          <w:lang w:val="de-CH"/>
        </w:rPr>
      </w:pPr>
      <w:r>
        <w:rPr>
          <w:rFonts w:ascii="Calibri" w:hAnsi="Calibri"/>
          <w:sz w:val="24"/>
          <w:szCs w:val="30"/>
          <w:lang w:val="de-CH"/>
        </w:rPr>
        <w:br w:type="page"/>
      </w:r>
    </w:p>
    <w:p w:rsidR="00D83986" w:rsidRDefault="00D83986" w:rsidP="00051863">
      <w:pPr>
        <w:spacing w:before="160" w:after="160" w:line="264" w:lineRule="auto"/>
        <w:ind w:right="-29"/>
        <w:rPr>
          <w:rFonts w:ascii="Calibri" w:hAnsi="Calibri"/>
          <w:sz w:val="24"/>
          <w:szCs w:val="30"/>
          <w:lang w:val="de-CH"/>
        </w:rPr>
      </w:pPr>
    </w:p>
    <w:p w:rsidR="006B67DD" w:rsidRPr="001340C5" w:rsidRDefault="006B67DD" w:rsidP="00051863">
      <w:pPr>
        <w:spacing w:before="160" w:after="160" w:line="264" w:lineRule="auto"/>
        <w:ind w:right="-29"/>
        <w:rPr>
          <w:rFonts w:ascii="Calibri" w:hAnsi="Calibri"/>
          <w:sz w:val="24"/>
          <w:szCs w:val="30"/>
          <w:lang w:val="de-CH"/>
        </w:rPr>
      </w:pPr>
      <w:r w:rsidRPr="001340C5">
        <w:rPr>
          <w:rFonts w:ascii="Calibri" w:hAnsi="Calibri"/>
          <w:sz w:val="24"/>
          <w:szCs w:val="30"/>
          <w:lang w:val="de-CH"/>
        </w:rPr>
        <w:t xml:space="preserve">Die GPK erhofft sich von diesem Postulat nicht nur eine </w:t>
      </w:r>
      <w:r w:rsidRPr="001340C5">
        <w:rPr>
          <w:rFonts w:ascii="Calibri" w:hAnsi="Calibri"/>
          <w:sz w:val="24"/>
          <w:szCs w:val="30"/>
          <w:u w:val="single"/>
          <w:lang w:val="de-CH"/>
        </w:rPr>
        <w:t>Schärfung der Verantwortlichkeiten</w:t>
      </w:r>
      <w:r w:rsidRPr="001340C5">
        <w:rPr>
          <w:rFonts w:ascii="Calibri" w:hAnsi="Calibri"/>
          <w:sz w:val="24"/>
          <w:szCs w:val="30"/>
          <w:lang w:val="de-CH"/>
        </w:rPr>
        <w:t xml:space="preserve"> und ein </w:t>
      </w:r>
      <w:r w:rsidRPr="001340C5">
        <w:rPr>
          <w:rFonts w:ascii="Calibri" w:hAnsi="Calibri"/>
          <w:sz w:val="24"/>
          <w:szCs w:val="30"/>
          <w:u w:val="single"/>
          <w:lang w:val="de-CH"/>
        </w:rPr>
        <w:t>neues</w:t>
      </w:r>
      <w:r w:rsidR="00341079" w:rsidRPr="001340C5">
        <w:rPr>
          <w:rFonts w:ascii="Calibri" w:hAnsi="Calibri"/>
          <w:sz w:val="24"/>
          <w:szCs w:val="30"/>
          <w:u w:val="single"/>
          <w:lang w:val="de-CH"/>
        </w:rPr>
        <w:t>, zweckmässiges</w:t>
      </w:r>
      <w:r w:rsidRPr="001340C5">
        <w:rPr>
          <w:rFonts w:ascii="Calibri" w:hAnsi="Calibri"/>
          <w:sz w:val="24"/>
          <w:szCs w:val="30"/>
          <w:u w:val="single"/>
          <w:lang w:val="de-CH"/>
        </w:rPr>
        <w:t xml:space="preserve"> Projektcontrolling-System</w:t>
      </w:r>
      <w:r w:rsidRPr="001340C5">
        <w:rPr>
          <w:rFonts w:ascii="Calibri" w:hAnsi="Calibri"/>
          <w:sz w:val="24"/>
          <w:szCs w:val="30"/>
          <w:lang w:val="de-CH"/>
        </w:rPr>
        <w:t xml:space="preserve">. Wir hoffen auch, dass bei der richtigen Anwendung das Bewusstsein für die Wichtigkeit </w:t>
      </w:r>
      <w:r w:rsidR="00341079" w:rsidRPr="001340C5">
        <w:rPr>
          <w:rFonts w:ascii="Calibri" w:hAnsi="Calibri"/>
          <w:sz w:val="24"/>
          <w:szCs w:val="30"/>
          <w:lang w:val="de-CH"/>
        </w:rPr>
        <w:t>eines professionellen</w:t>
      </w:r>
      <w:r w:rsidRPr="001340C5">
        <w:rPr>
          <w:rFonts w:ascii="Calibri" w:hAnsi="Calibri"/>
          <w:sz w:val="24"/>
          <w:szCs w:val="30"/>
          <w:lang w:val="de-CH"/>
        </w:rPr>
        <w:t xml:space="preserve"> Projektcontrollings gesteigert wird. Und zwar nicht nur bezüglich Kommunikation gegenüber dem Parlament und der GPK sondern vor allem auch innerhalb der Referate und auf Stadtratsebene.</w:t>
      </w:r>
    </w:p>
    <w:p w:rsidR="00D83986" w:rsidRDefault="00D83986" w:rsidP="00051863">
      <w:pPr>
        <w:spacing w:before="160" w:after="160" w:line="264" w:lineRule="auto"/>
        <w:ind w:right="-29"/>
        <w:rPr>
          <w:rFonts w:ascii="Calibri" w:hAnsi="Calibri"/>
          <w:sz w:val="24"/>
          <w:szCs w:val="30"/>
          <w:lang w:val="de-CH"/>
        </w:rPr>
      </w:pPr>
    </w:p>
    <w:p w:rsidR="00341079" w:rsidRPr="001340C5" w:rsidRDefault="00341079" w:rsidP="00051863">
      <w:pPr>
        <w:spacing w:before="160" w:after="160" w:line="264" w:lineRule="auto"/>
        <w:ind w:right="-29"/>
        <w:rPr>
          <w:rFonts w:ascii="Calibri" w:hAnsi="Calibri"/>
          <w:sz w:val="24"/>
          <w:szCs w:val="30"/>
          <w:lang w:val="de-CH"/>
        </w:rPr>
      </w:pPr>
      <w:r w:rsidRPr="001340C5">
        <w:rPr>
          <w:rFonts w:ascii="Calibri" w:hAnsi="Calibri"/>
          <w:sz w:val="24"/>
          <w:szCs w:val="30"/>
          <w:lang w:val="de-CH"/>
        </w:rPr>
        <w:t>Zum Schluss noch etwas zur Gefahr der Bürokratie. Das Projektcontrolling muss dem finanziellen Aufwand der Projekte und deren Risikoeinstufung (</w:t>
      </w:r>
      <w:r w:rsidR="00F60FFA">
        <w:rPr>
          <w:rFonts w:ascii="Calibri" w:hAnsi="Calibri"/>
          <w:sz w:val="24"/>
          <w:szCs w:val="30"/>
          <w:lang w:val="de-CH"/>
        </w:rPr>
        <w:t>also dem möglichen</w:t>
      </w:r>
      <w:r w:rsidRPr="001340C5">
        <w:rPr>
          <w:rFonts w:ascii="Calibri" w:hAnsi="Calibri"/>
          <w:sz w:val="24"/>
          <w:szCs w:val="30"/>
          <w:lang w:val="de-CH"/>
        </w:rPr>
        <w:t xml:space="preserve"> Schaden) angepasst sein. Es ist klar: </w:t>
      </w:r>
      <w:r w:rsidR="00F60FFA">
        <w:rPr>
          <w:rFonts w:ascii="Calibri" w:hAnsi="Calibri"/>
          <w:sz w:val="24"/>
          <w:szCs w:val="30"/>
          <w:lang w:val="de-CH"/>
        </w:rPr>
        <w:t>Überhaupt kein</w:t>
      </w:r>
      <w:r w:rsidRPr="001340C5">
        <w:rPr>
          <w:rFonts w:ascii="Calibri" w:hAnsi="Calibri"/>
          <w:sz w:val="24"/>
          <w:szCs w:val="30"/>
          <w:lang w:val="de-CH"/>
        </w:rPr>
        <w:t xml:space="preserve"> Projektcontrolling </w:t>
      </w:r>
      <w:r w:rsidR="00F60FFA">
        <w:rPr>
          <w:rFonts w:ascii="Calibri" w:hAnsi="Calibri"/>
          <w:sz w:val="24"/>
          <w:szCs w:val="30"/>
          <w:lang w:val="de-CH"/>
        </w:rPr>
        <w:t xml:space="preserve">zu haben, </w:t>
      </w:r>
      <w:r w:rsidRPr="001340C5">
        <w:rPr>
          <w:rFonts w:ascii="Calibri" w:hAnsi="Calibri"/>
          <w:sz w:val="24"/>
          <w:szCs w:val="30"/>
          <w:lang w:val="de-CH"/>
        </w:rPr>
        <w:t>ist gefährlich. Ebenso klar ist, dass der Aufwand für das Controlling ein gesundes Mass nicht überschreiten sollte, sonst haben wir ein Bürokratiemonster. Bei der Umsetzung dieses Postulates bitten wir den Stadtrat, diesen Grundsatz zu beherzigen.</w:t>
      </w:r>
    </w:p>
    <w:p w:rsidR="006B67DD" w:rsidRDefault="006B67DD" w:rsidP="00051863">
      <w:pPr>
        <w:spacing w:before="160" w:after="160" w:line="264" w:lineRule="auto"/>
        <w:ind w:right="-29"/>
        <w:rPr>
          <w:rFonts w:ascii="Calibri" w:hAnsi="Calibri"/>
          <w:sz w:val="24"/>
          <w:szCs w:val="30"/>
          <w:lang w:val="de-CH"/>
        </w:rPr>
      </w:pPr>
    </w:p>
    <w:p w:rsidR="00AB124C" w:rsidRPr="001340C5" w:rsidRDefault="00AB124C" w:rsidP="00051863">
      <w:pPr>
        <w:spacing w:before="160" w:after="160" w:line="264" w:lineRule="auto"/>
        <w:ind w:right="-29"/>
        <w:rPr>
          <w:rFonts w:ascii="Calibri" w:hAnsi="Calibri"/>
          <w:sz w:val="24"/>
          <w:szCs w:val="30"/>
          <w:lang w:val="de-CH"/>
        </w:rPr>
      </w:pPr>
      <w:r w:rsidRPr="001340C5">
        <w:rPr>
          <w:rFonts w:ascii="Calibri" w:hAnsi="Calibri"/>
          <w:sz w:val="24"/>
          <w:szCs w:val="30"/>
          <w:lang w:val="de-CH"/>
        </w:rPr>
        <w:t>Die GPK hofft, dass dieses Postulat einen Beitrag dazu leisten kann, dass Projekte der Stadt Schaffhausen künftig mit besserer Einhaltung von Kosten- und Termintreue erfolgreich abgeschlossen werden können.</w:t>
      </w:r>
    </w:p>
    <w:p w:rsidR="00AB124C" w:rsidRDefault="00AB124C" w:rsidP="00051863">
      <w:pPr>
        <w:spacing w:before="160" w:after="160" w:line="264" w:lineRule="auto"/>
        <w:ind w:right="-29"/>
        <w:rPr>
          <w:rFonts w:ascii="Calibri" w:hAnsi="Calibri"/>
          <w:sz w:val="24"/>
          <w:szCs w:val="30"/>
          <w:lang w:val="de-CH"/>
        </w:rPr>
      </w:pPr>
    </w:p>
    <w:p w:rsidR="001340C5" w:rsidRDefault="001340C5" w:rsidP="00051863">
      <w:pPr>
        <w:spacing w:before="160" w:after="160" w:line="264" w:lineRule="auto"/>
        <w:ind w:right="-29"/>
        <w:rPr>
          <w:rFonts w:ascii="Calibri" w:hAnsi="Calibri"/>
          <w:sz w:val="24"/>
          <w:szCs w:val="30"/>
          <w:lang w:val="de-CH"/>
        </w:rPr>
      </w:pPr>
    </w:p>
    <w:p w:rsidR="001340C5" w:rsidRPr="001340C5" w:rsidRDefault="001340C5" w:rsidP="00051863">
      <w:pPr>
        <w:spacing w:before="160" w:after="160" w:line="264" w:lineRule="auto"/>
        <w:ind w:right="-29"/>
        <w:rPr>
          <w:rFonts w:ascii="Calibri" w:hAnsi="Calibri"/>
          <w:sz w:val="24"/>
          <w:szCs w:val="30"/>
          <w:lang w:val="de-CH"/>
        </w:rPr>
      </w:pPr>
      <w:r>
        <w:rPr>
          <w:rFonts w:ascii="Calibri" w:hAnsi="Calibri"/>
          <w:sz w:val="24"/>
          <w:szCs w:val="30"/>
          <w:lang w:val="de-CH"/>
        </w:rPr>
        <w:t>--------------------</w:t>
      </w:r>
    </w:p>
    <w:p w:rsidR="001340C5" w:rsidRPr="001340C5" w:rsidRDefault="001340C5" w:rsidP="00051863">
      <w:pPr>
        <w:spacing w:before="160" w:after="160" w:line="264" w:lineRule="auto"/>
        <w:ind w:right="-29"/>
        <w:rPr>
          <w:rFonts w:ascii="Calibri" w:hAnsi="Calibri"/>
          <w:sz w:val="24"/>
          <w:szCs w:val="30"/>
          <w:lang w:val="de-CH"/>
        </w:rPr>
      </w:pPr>
    </w:p>
    <w:p w:rsidR="001340C5" w:rsidRPr="001340C5" w:rsidRDefault="001340C5" w:rsidP="00051863">
      <w:pPr>
        <w:spacing w:before="160" w:after="160" w:line="264" w:lineRule="auto"/>
        <w:ind w:right="-29"/>
        <w:rPr>
          <w:rFonts w:ascii="Calibri" w:hAnsi="Calibri"/>
          <w:sz w:val="24"/>
          <w:szCs w:val="30"/>
          <w:lang w:val="de-CH"/>
        </w:rPr>
      </w:pPr>
      <w:r>
        <w:rPr>
          <w:rFonts w:ascii="Calibri" w:hAnsi="Calibri"/>
          <w:sz w:val="24"/>
          <w:szCs w:val="30"/>
          <w:lang w:val="de-CH"/>
        </w:rPr>
        <w:t xml:space="preserve">Zum Schluss kann ich Ihnen noch die Haltung der </w:t>
      </w:r>
      <w:r w:rsidRPr="001340C5">
        <w:rPr>
          <w:rFonts w:ascii="Calibri" w:hAnsi="Calibri"/>
          <w:sz w:val="24"/>
          <w:szCs w:val="30"/>
          <w:lang w:val="de-CH"/>
        </w:rPr>
        <w:t>SVP-JSVP-EDU Fraktion</w:t>
      </w:r>
      <w:r>
        <w:rPr>
          <w:rFonts w:ascii="Calibri" w:hAnsi="Calibri"/>
          <w:sz w:val="24"/>
          <w:szCs w:val="30"/>
          <w:lang w:val="de-CH"/>
        </w:rPr>
        <w:t xml:space="preserve"> bekannt geben:</w:t>
      </w:r>
      <w:r>
        <w:rPr>
          <w:rFonts w:ascii="Calibri" w:hAnsi="Calibri"/>
          <w:sz w:val="24"/>
          <w:szCs w:val="30"/>
          <w:lang w:val="de-CH"/>
        </w:rPr>
        <w:br/>
      </w:r>
      <w:r w:rsidRPr="001340C5">
        <w:rPr>
          <w:rFonts w:ascii="Calibri" w:hAnsi="Calibri"/>
          <w:sz w:val="24"/>
          <w:szCs w:val="30"/>
          <w:lang w:val="de-CH"/>
        </w:rPr>
        <w:t>Wir stimmen dem GPK-Postulat zu.</w:t>
      </w:r>
    </w:p>
    <w:sectPr w:rsidR="001340C5" w:rsidRPr="001340C5" w:rsidSect="00CE7F29">
      <w:footerReference w:type="default" r:id="rId9"/>
      <w:type w:val="continuous"/>
      <w:pgSz w:w="11907" w:h="16840" w:code="9"/>
      <w:pgMar w:top="851" w:right="992" w:bottom="1135" w:left="993" w:header="720" w:footer="42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121" w:rsidRDefault="00F85121">
      <w:r>
        <w:separator/>
      </w:r>
    </w:p>
  </w:endnote>
  <w:endnote w:type="continuationSeparator" w:id="0">
    <w:p w:rsidR="00F85121" w:rsidRDefault="00F8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uturaMedium">
    <w:panose1 w:val="020B05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emens Sans">
    <w:panose1 w:val="00000000000000000000"/>
    <w:charset w:val="00"/>
    <w:family w:val="auto"/>
    <w:pitch w:val="variable"/>
    <w:sig w:usb0="800000AF" w:usb1="0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121" w:rsidRPr="00CE7F29" w:rsidRDefault="00F85121" w:rsidP="008C2219">
    <w:pPr>
      <w:pStyle w:val="Fuzeile"/>
      <w:pBdr>
        <w:top w:val="single" w:sz="4" w:space="1" w:color="auto"/>
      </w:pBdr>
      <w:ind w:right="160"/>
      <w:jc w:val="right"/>
      <w:rPr>
        <w:rFonts w:ascii="Calibri" w:hAnsi="Calibri"/>
        <w:sz w:val="16"/>
        <w:szCs w:val="16"/>
        <w:lang w:val="de-CH"/>
      </w:rPr>
    </w:pPr>
    <w:r>
      <w:rPr>
        <w:rFonts w:ascii="Calibri" w:hAnsi="Calibri"/>
        <w:sz w:val="16"/>
        <w:szCs w:val="16"/>
        <w:lang w:val="de-CH"/>
      </w:rPr>
      <w:t>Daniel Preisig</w:t>
    </w:r>
    <w:r w:rsidRPr="00CE7F29">
      <w:rPr>
        <w:rFonts w:ascii="Calibri" w:hAnsi="Calibri"/>
        <w:sz w:val="16"/>
        <w:szCs w:val="16"/>
        <w:lang w:val="de-CH"/>
      </w:rPr>
      <w:t xml:space="preserve">, Seite </w:t>
    </w:r>
    <w:r w:rsidRPr="00CE7F29">
      <w:rPr>
        <w:rFonts w:ascii="Calibri" w:hAnsi="Calibri"/>
        <w:sz w:val="16"/>
        <w:szCs w:val="16"/>
        <w:lang w:val="de-CH"/>
      </w:rPr>
      <w:fldChar w:fldCharType="begin"/>
    </w:r>
    <w:r w:rsidRPr="00CE7F29">
      <w:rPr>
        <w:rFonts w:ascii="Calibri" w:hAnsi="Calibri"/>
        <w:sz w:val="16"/>
        <w:szCs w:val="16"/>
        <w:lang w:val="de-CH"/>
      </w:rPr>
      <w:instrText xml:space="preserve"> PAGE  \* Arabic  \* MERGEFORMAT </w:instrText>
    </w:r>
    <w:r w:rsidRPr="00CE7F29">
      <w:rPr>
        <w:rFonts w:ascii="Calibri" w:hAnsi="Calibri"/>
        <w:sz w:val="16"/>
        <w:szCs w:val="16"/>
        <w:lang w:val="de-CH"/>
      </w:rPr>
      <w:fldChar w:fldCharType="separate"/>
    </w:r>
    <w:r w:rsidR="005F4A2F">
      <w:rPr>
        <w:rFonts w:ascii="Calibri" w:hAnsi="Calibri"/>
        <w:noProof/>
        <w:sz w:val="16"/>
        <w:szCs w:val="16"/>
        <w:lang w:val="de-CH"/>
      </w:rPr>
      <w:t>4</w:t>
    </w:r>
    <w:r w:rsidRPr="00CE7F29">
      <w:rPr>
        <w:rFonts w:ascii="Calibri" w:hAnsi="Calibri"/>
        <w:sz w:val="16"/>
        <w:szCs w:val="16"/>
        <w:lang w:val="de-CH"/>
      </w:rPr>
      <w:fldChar w:fldCharType="end"/>
    </w:r>
    <w:r w:rsidRPr="00CE7F29">
      <w:rPr>
        <w:rFonts w:ascii="Calibri" w:hAnsi="Calibri"/>
        <w:sz w:val="16"/>
        <w:szCs w:val="16"/>
        <w:lang w:val="de-CH"/>
      </w:rPr>
      <w:t xml:space="preserve"> von </w:t>
    </w:r>
    <w:r w:rsidRPr="00CE7F29">
      <w:rPr>
        <w:rFonts w:ascii="Calibri" w:hAnsi="Calibri"/>
        <w:sz w:val="16"/>
        <w:szCs w:val="16"/>
        <w:lang w:val="de-CH"/>
      </w:rPr>
      <w:fldChar w:fldCharType="begin"/>
    </w:r>
    <w:r w:rsidRPr="00CE7F29">
      <w:rPr>
        <w:rFonts w:ascii="Calibri" w:hAnsi="Calibri"/>
        <w:sz w:val="16"/>
        <w:szCs w:val="16"/>
        <w:lang w:val="de-CH"/>
      </w:rPr>
      <w:instrText xml:space="preserve"> NUMPAGES  \* Arabic  \* MERGEFORMAT </w:instrText>
    </w:r>
    <w:r w:rsidRPr="00CE7F29">
      <w:rPr>
        <w:rFonts w:ascii="Calibri" w:hAnsi="Calibri"/>
        <w:sz w:val="16"/>
        <w:szCs w:val="16"/>
        <w:lang w:val="de-CH"/>
      </w:rPr>
      <w:fldChar w:fldCharType="separate"/>
    </w:r>
    <w:r w:rsidR="005F4A2F">
      <w:rPr>
        <w:rFonts w:ascii="Calibri" w:hAnsi="Calibri"/>
        <w:noProof/>
        <w:sz w:val="16"/>
        <w:szCs w:val="16"/>
        <w:lang w:val="de-CH"/>
      </w:rPr>
      <w:t>5</w:t>
    </w:r>
    <w:r w:rsidRPr="00CE7F29">
      <w:rPr>
        <w:rFonts w:ascii="Calibri" w:hAnsi="Calibri"/>
        <w:sz w:val="16"/>
        <w:szCs w:val="16"/>
        <w:lang w:val="de-C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121" w:rsidRDefault="00F85121">
      <w:r>
        <w:separator/>
      </w:r>
    </w:p>
  </w:footnote>
  <w:footnote w:type="continuationSeparator" w:id="0">
    <w:p w:rsidR="00F85121" w:rsidRDefault="00F85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0D4"/>
    <w:multiLevelType w:val="hybridMultilevel"/>
    <w:tmpl w:val="4C282AB8"/>
    <w:lvl w:ilvl="0" w:tplc="F9F0EF62">
      <w:numFmt w:val="bullet"/>
      <w:lvlText w:val="-"/>
      <w:lvlJc w:val="left"/>
      <w:pPr>
        <w:tabs>
          <w:tab w:val="num" w:pos="720"/>
        </w:tabs>
        <w:ind w:left="720" w:hanging="360"/>
      </w:pPr>
      <w:rPr>
        <w:rFonts w:ascii="FuturaMedium" w:eastAsia="SimSun" w:hAnsi="FuturaMedium"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A013AB"/>
    <w:multiLevelType w:val="hybridMultilevel"/>
    <w:tmpl w:val="6E44AB26"/>
    <w:lvl w:ilvl="0" w:tplc="B0CAE56A">
      <w:start w:val="1"/>
      <w:numFmt w:val="bullet"/>
      <w:lvlText w:val=""/>
      <w:lvlJc w:val="left"/>
      <w:pPr>
        <w:tabs>
          <w:tab w:val="num" w:pos="720"/>
        </w:tabs>
        <w:ind w:left="720" w:hanging="360"/>
      </w:pPr>
      <w:rPr>
        <w:rFonts w:ascii="Wingdings" w:hAnsi="Wingdings"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nsid w:val="09E11B9C"/>
    <w:multiLevelType w:val="hybridMultilevel"/>
    <w:tmpl w:val="F64EC14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0803B93"/>
    <w:multiLevelType w:val="hybridMultilevel"/>
    <w:tmpl w:val="ED0A2A9E"/>
    <w:lvl w:ilvl="0" w:tplc="593CCE6C">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CC500B"/>
    <w:multiLevelType w:val="hybridMultilevel"/>
    <w:tmpl w:val="00EA6500"/>
    <w:lvl w:ilvl="0" w:tplc="09D8257A">
      <w:start w:val="1"/>
      <w:numFmt w:val="bullet"/>
      <w:lvlText w:val=""/>
      <w:lvlJc w:val="left"/>
      <w:pPr>
        <w:tabs>
          <w:tab w:val="num" w:pos="720"/>
        </w:tabs>
        <w:ind w:left="720" w:hanging="360"/>
      </w:pPr>
      <w:rPr>
        <w:rFonts w:ascii="Wingdings" w:hAnsi="Wingdings" w:hint="default"/>
        <w:u w:color="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22153B"/>
    <w:multiLevelType w:val="multilevel"/>
    <w:tmpl w:val="6D2CA702"/>
    <w:lvl w:ilvl="0">
      <w:start w:val="1"/>
      <w:numFmt w:val="bullet"/>
      <w:lvlText w:val=""/>
      <w:lvlJc w:val="left"/>
      <w:pPr>
        <w:tabs>
          <w:tab w:val="num" w:pos="786"/>
        </w:tabs>
        <w:ind w:left="786" w:hanging="360"/>
      </w:pPr>
      <w:rPr>
        <w:rFonts w:ascii="Wingdings" w:hAnsi="Wingdings" w:hint="default"/>
        <w:b w:val="0"/>
        <w:i w:val="0"/>
        <w:color w:val="333333"/>
        <w:sz w:val="18"/>
      </w:rPr>
    </w:lvl>
    <w:lvl w:ilvl="1">
      <w:start w:val="1"/>
      <w:numFmt w:val="decimal"/>
      <w:lvlText w:val="%1.%2"/>
      <w:lvlJc w:val="left"/>
      <w:pPr>
        <w:tabs>
          <w:tab w:val="num" w:pos="1786"/>
        </w:tabs>
        <w:ind w:left="1786" w:hanging="680"/>
      </w:pPr>
      <w:rPr>
        <w:rFonts w:ascii="Calibri" w:hAnsi="Calibri" w:hint="default"/>
        <w:b w:val="0"/>
        <w:i w:val="0"/>
        <w:color w:val="000000"/>
        <w:sz w:val="18"/>
      </w:rPr>
    </w:lvl>
    <w:lvl w:ilvl="2">
      <w:start w:val="1"/>
      <w:numFmt w:val="decimal"/>
      <w:lvlText w:val="%1.%2.%3"/>
      <w:lvlJc w:val="left"/>
      <w:pPr>
        <w:tabs>
          <w:tab w:val="num" w:pos="1787"/>
        </w:tabs>
        <w:ind w:left="1787" w:hanging="681"/>
      </w:pPr>
      <w:rPr>
        <w:rFonts w:ascii="Siemens Sans" w:hAnsi="Siemens Sans" w:hint="default"/>
        <w:b/>
        <w:i w:val="0"/>
        <w:sz w:val="20"/>
      </w:rPr>
    </w:lvl>
    <w:lvl w:ilvl="3">
      <w:start w:val="1"/>
      <w:numFmt w:val="decimal"/>
      <w:lvlText w:val="%1.%2.%3.%4"/>
      <w:lvlJc w:val="left"/>
      <w:pPr>
        <w:tabs>
          <w:tab w:val="num" w:pos="1970"/>
        </w:tabs>
        <w:ind w:left="1970" w:hanging="864"/>
      </w:pPr>
      <w:rPr>
        <w:rFonts w:hint="default"/>
      </w:rPr>
    </w:lvl>
    <w:lvl w:ilvl="4">
      <w:start w:val="1"/>
      <w:numFmt w:val="decimal"/>
      <w:lvlText w:val="%1.%2.%3.%4.%5"/>
      <w:lvlJc w:val="left"/>
      <w:pPr>
        <w:tabs>
          <w:tab w:val="num" w:pos="2114"/>
        </w:tabs>
        <w:ind w:left="2114" w:hanging="1008"/>
      </w:pPr>
      <w:rPr>
        <w:rFonts w:hint="default"/>
      </w:rPr>
    </w:lvl>
    <w:lvl w:ilvl="5">
      <w:start w:val="1"/>
      <w:numFmt w:val="decimal"/>
      <w:lvlText w:val="%1.%2.%3.%4.%5.%6"/>
      <w:lvlJc w:val="left"/>
      <w:pPr>
        <w:tabs>
          <w:tab w:val="num" w:pos="2258"/>
        </w:tabs>
        <w:ind w:left="2258" w:hanging="1152"/>
      </w:pPr>
      <w:rPr>
        <w:rFonts w:hint="default"/>
      </w:rPr>
    </w:lvl>
    <w:lvl w:ilvl="6">
      <w:start w:val="1"/>
      <w:numFmt w:val="decimal"/>
      <w:lvlText w:val="%1.%2.%3.%4.%5.%6.%7"/>
      <w:lvlJc w:val="left"/>
      <w:pPr>
        <w:tabs>
          <w:tab w:val="num" w:pos="2402"/>
        </w:tabs>
        <w:ind w:left="2402" w:hanging="1296"/>
      </w:pPr>
      <w:rPr>
        <w:rFonts w:hint="default"/>
      </w:rPr>
    </w:lvl>
    <w:lvl w:ilvl="7">
      <w:start w:val="1"/>
      <w:numFmt w:val="decimal"/>
      <w:lvlText w:val="%1.%2.%3.%4.%5.%6.%7.%8"/>
      <w:lvlJc w:val="left"/>
      <w:pPr>
        <w:tabs>
          <w:tab w:val="num" w:pos="2546"/>
        </w:tabs>
        <w:ind w:left="2546" w:hanging="1440"/>
      </w:pPr>
      <w:rPr>
        <w:rFonts w:hint="default"/>
      </w:rPr>
    </w:lvl>
    <w:lvl w:ilvl="8">
      <w:start w:val="1"/>
      <w:numFmt w:val="decimal"/>
      <w:lvlText w:val="%1.%2.%3.%4.%5.%6.%7.%8.%9"/>
      <w:lvlJc w:val="left"/>
      <w:pPr>
        <w:tabs>
          <w:tab w:val="num" w:pos="2690"/>
        </w:tabs>
        <w:ind w:left="2690" w:hanging="1584"/>
      </w:pPr>
      <w:rPr>
        <w:rFonts w:hint="default"/>
      </w:rPr>
    </w:lvl>
  </w:abstractNum>
  <w:abstractNum w:abstractNumId="6">
    <w:nsid w:val="1633685C"/>
    <w:multiLevelType w:val="multilevel"/>
    <w:tmpl w:val="1F94E77C"/>
    <w:lvl w:ilvl="0">
      <w:start w:val="1"/>
      <w:numFmt w:val="decimal"/>
      <w:lvlText w:val="%1"/>
      <w:lvlJc w:val="left"/>
      <w:pPr>
        <w:tabs>
          <w:tab w:val="num" w:pos="680"/>
        </w:tabs>
        <w:ind w:left="680" w:hanging="680"/>
      </w:pPr>
      <w:rPr>
        <w:rFonts w:ascii="Calibri" w:hAnsi="Calibri" w:cs="Arial" w:hint="default"/>
        <w:b w:val="0"/>
        <w:i w:val="0"/>
        <w:color w:val="000000"/>
        <w:sz w:val="18"/>
      </w:rPr>
    </w:lvl>
    <w:lvl w:ilvl="1">
      <w:start w:val="1"/>
      <w:numFmt w:val="decimal"/>
      <w:lvlText w:val="%1.%2"/>
      <w:lvlJc w:val="left"/>
      <w:pPr>
        <w:tabs>
          <w:tab w:val="num" w:pos="1360"/>
        </w:tabs>
        <w:ind w:left="1360" w:hanging="680"/>
      </w:pPr>
      <w:rPr>
        <w:rFonts w:ascii="Calibri" w:hAnsi="Calibri" w:hint="default"/>
        <w:b w:val="0"/>
        <w:i w:val="0"/>
        <w:color w:val="000000"/>
        <w:sz w:val="18"/>
      </w:rPr>
    </w:lvl>
    <w:lvl w:ilvl="2">
      <w:start w:val="1"/>
      <w:numFmt w:val="decimal"/>
      <w:lvlText w:val="%1.%2.%3"/>
      <w:lvlJc w:val="left"/>
      <w:pPr>
        <w:tabs>
          <w:tab w:val="num" w:pos="1361"/>
        </w:tabs>
        <w:ind w:left="1361" w:hanging="681"/>
      </w:pPr>
      <w:rPr>
        <w:rFonts w:ascii="Siemens Sans" w:hAnsi="Siemens Sans" w:hint="default"/>
        <w:b/>
        <w:i w:val="0"/>
        <w:sz w:val="20"/>
      </w:rPr>
    </w:lvl>
    <w:lvl w:ilvl="3">
      <w:start w:val="1"/>
      <w:numFmt w:val="decimal"/>
      <w:lvlText w:val="%1.%2.%3.%4"/>
      <w:lvlJc w:val="left"/>
      <w:pPr>
        <w:tabs>
          <w:tab w:val="num" w:pos="1544"/>
        </w:tabs>
        <w:ind w:left="1544" w:hanging="8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7">
    <w:nsid w:val="19E35554"/>
    <w:multiLevelType w:val="hybridMultilevel"/>
    <w:tmpl w:val="765E845E"/>
    <w:lvl w:ilvl="0" w:tplc="B0CAE56A">
      <w:start w:val="1"/>
      <w:numFmt w:val="bullet"/>
      <w:lvlText w:val=""/>
      <w:lvlJc w:val="left"/>
      <w:pPr>
        <w:tabs>
          <w:tab w:val="num" w:pos="720"/>
        </w:tabs>
        <w:ind w:left="720" w:hanging="360"/>
      </w:pPr>
      <w:rPr>
        <w:rFonts w:ascii="Wingdings" w:hAnsi="Wingdings"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nsid w:val="1AD175A2"/>
    <w:multiLevelType w:val="hybridMultilevel"/>
    <w:tmpl w:val="346A2C4A"/>
    <w:lvl w:ilvl="0" w:tplc="6AFCD208">
      <w:numFmt w:val="bullet"/>
      <w:lvlText w:val=""/>
      <w:lvlJc w:val="left"/>
      <w:pPr>
        <w:tabs>
          <w:tab w:val="num" w:pos="1069"/>
        </w:tabs>
        <w:ind w:left="1069" w:hanging="360"/>
      </w:pPr>
      <w:rPr>
        <w:rFonts w:ascii="Wingdings" w:eastAsia="SimSun" w:hAnsi="Wingdings"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9">
    <w:nsid w:val="1C9D799B"/>
    <w:multiLevelType w:val="hybridMultilevel"/>
    <w:tmpl w:val="F70E6D3E"/>
    <w:lvl w:ilvl="0" w:tplc="6EA4271E">
      <w:start w:val="1"/>
      <w:numFmt w:val="bullet"/>
      <w:lvlText w:val="-"/>
      <w:lvlJc w:val="left"/>
      <w:pPr>
        <w:tabs>
          <w:tab w:val="num" w:pos="720"/>
        </w:tabs>
        <w:ind w:left="720" w:hanging="360"/>
      </w:pPr>
      <w:rPr>
        <w:rFonts w:ascii="Calibri" w:eastAsia="SimSun" w:hAnsi="Calibri" w:cs="Tahoma"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nsid w:val="20324E4B"/>
    <w:multiLevelType w:val="hybridMultilevel"/>
    <w:tmpl w:val="55E2382C"/>
    <w:lvl w:ilvl="0" w:tplc="0807000F">
      <w:start w:val="1"/>
      <w:numFmt w:val="decimal"/>
      <w:lvlText w:val="%1."/>
      <w:lvlJc w:val="left"/>
      <w:pPr>
        <w:tabs>
          <w:tab w:val="num" w:pos="720"/>
        </w:tabs>
        <w:ind w:left="720" w:hanging="360"/>
      </w:pPr>
      <w:rPr>
        <w:rFonts w:hint="default"/>
      </w:rPr>
    </w:lvl>
    <w:lvl w:ilvl="1" w:tplc="0807000F">
      <w:start w:val="1"/>
      <w:numFmt w:val="decimal"/>
      <w:lvlText w:val="%2."/>
      <w:lvlJc w:val="left"/>
      <w:pPr>
        <w:tabs>
          <w:tab w:val="num" w:pos="720"/>
        </w:tabs>
        <w:ind w:left="720" w:hanging="360"/>
      </w:pPr>
      <w:rPr>
        <w:rFonts w:hint="default"/>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1">
    <w:nsid w:val="23C20BC1"/>
    <w:multiLevelType w:val="hybridMultilevel"/>
    <w:tmpl w:val="9670B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4C0415"/>
    <w:multiLevelType w:val="multilevel"/>
    <w:tmpl w:val="1F94E77C"/>
    <w:lvl w:ilvl="0">
      <w:start w:val="1"/>
      <w:numFmt w:val="decimal"/>
      <w:lvlText w:val="%1"/>
      <w:lvlJc w:val="left"/>
      <w:pPr>
        <w:tabs>
          <w:tab w:val="num" w:pos="680"/>
        </w:tabs>
        <w:ind w:left="680" w:hanging="680"/>
      </w:pPr>
      <w:rPr>
        <w:rFonts w:ascii="Calibri" w:hAnsi="Calibri" w:cs="Arial" w:hint="default"/>
        <w:b w:val="0"/>
        <w:i w:val="0"/>
        <w:color w:val="000000"/>
        <w:sz w:val="18"/>
      </w:rPr>
    </w:lvl>
    <w:lvl w:ilvl="1">
      <w:start w:val="1"/>
      <w:numFmt w:val="decimal"/>
      <w:lvlText w:val="%1.%2"/>
      <w:lvlJc w:val="left"/>
      <w:pPr>
        <w:tabs>
          <w:tab w:val="num" w:pos="1360"/>
        </w:tabs>
        <w:ind w:left="1360" w:hanging="680"/>
      </w:pPr>
      <w:rPr>
        <w:rFonts w:ascii="Calibri" w:hAnsi="Calibri" w:hint="default"/>
        <w:b w:val="0"/>
        <w:i w:val="0"/>
        <w:color w:val="000000"/>
        <w:sz w:val="18"/>
      </w:rPr>
    </w:lvl>
    <w:lvl w:ilvl="2">
      <w:start w:val="1"/>
      <w:numFmt w:val="decimal"/>
      <w:lvlText w:val="%1.%2.%3"/>
      <w:lvlJc w:val="left"/>
      <w:pPr>
        <w:tabs>
          <w:tab w:val="num" w:pos="1361"/>
        </w:tabs>
        <w:ind w:left="1361" w:hanging="681"/>
      </w:pPr>
      <w:rPr>
        <w:rFonts w:ascii="Siemens Sans" w:hAnsi="Siemens Sans" w:hint="default"/>
        <w:b/>
        <w:i w:val="0"/>
        <w:sz w:val="20"/>
      </w:rPr>
    </w:lvl>
    <w:lvl w:ilvl="3">
      <w:start w:val="1"/>
      <w:numFmt w:val="decimal"/>
      <w:lvlText w:val="%1.%2.%3.%4"/>
      <w:lvlJc w:val="left"/>
      <w:pPr>
        <w:tabs>
          <w:tab w:val="num" w:pos="1544"/>
        </w:tabs>
        <w:ind w:left="1544" w:hanging="8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13">
    <w:nsid w:val="2BDD6955"/>
    <w:multiLevelType w:val="hybridMultilevel"/>
    <w:tmpl w:val="05B4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9E544E"/>
    <w:multiLevelType w:val="hybridMultilevel"/>
    <w:tmpl w:val="2BA832AA"/>
    <w:lvl w:ilvl="0" w:tplc="D1B0C5C8">
      <w:numFmt w:val="bullet"/>
      <w:lvlText w:val="-"/>
      <w:lvlJc w:val="left"/>
      <w:pPr>
        <w:tabs>
          <w:tab w:val="num" w:pos="720"/>
        </w:tabs>
        <w:ind w:left="720" w:hanging="360"/>
      </w:pPr>
      <w:rPr>
        <w:rFonts w:ascii="Calibri" w:eastAsia="SimSun" w:hAnsi="Calibri" w:cs="Tahoma"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nsid w:val="36482470"/>
    <w:multiLevelType w:val="hybridMultilevel"/>
    <w:tmpl w:val="2FECD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0F0332"/>
    <w:multiLevelType w:val="multilevel"/>
    <w:tmpl w:val="0409001D"/>
    <w:styleLink w:val="AuflistungWorkPackages"/>
    <w:lvl w:ilvl="0">
      <w:start w:val="1"/>
      <w:numFmt w:val="decimal"/>
      <w:lvlText w:val="%1)"/>
      <w:lvlJc w:val="left"/>
      <w:pPr>
        <w:tabs>
          <w:tab w:val="num" w:pos="360"/>
        </w:tabs>
        <w:ind w:left="360" w:hanging="360"/>
      </w:pPr>
      <w:rPr>
        <w:rFonts w:ascii="FuturaMedium" w:eastAsia="SimSun" w:hAnsi="FuturaMedium"/>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7C75287"/>
    <w:multiLevelType w:val="multilevel"/>
    <w:tmpl w:val="B7FA7712"/>
    <w:lvl w:ilvl="0">
      <w:start w:val="1"/>
      <w:numFmt w:val="decimal"/>
      <w:lvlText w:val="%1."/>
      <w:lvlJc w:val="left"/>
      <w:pPr>
        <w:tabs>
          <w:tab w:val="num" w:pos="720"/>
        </w:tabs>
        <w:ind w:left="72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8">
    <w:nsid w:val="4D642C88"/>
    <w:multiLevelType w:val="hybridMultilevel"/>
    <w:tmpl w:val="406E14A6"/>
    <w:lvl w:ilvl="0" w:tplc="423C5774">
      <w:start w:val="1"/>
      <w:numFmt w:val="bullet"/>
      <w:lvlText w:val=""/>
      <w:lvlJc w:val="left"/>
      <w:pPr>
        <w:tabs>
          <w:tab w:val="num" w:pos="720"/>
        </w:tabs>
        <w:ind w:left="720" w:hanging="360"/>
      </w:pPr>
      <w:rPr>
        <w:rFonts w:ascii="Wingdings" w:hAnsi="Wingdings" w:hint="default"/>
        <w:color w:val="3333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9B4AF3"/>
    <w:multiLevelType w:val="hybridMultilevel"/>
    <w:tmpl w:val="D63EB2CE"/>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nsid w:val="53A404C9"/>
    <w:multiLevelType w:val="hybridMultilevel"/>
    <w:tmpl w:val="64348BEA"/>
    <w:lvl w:ilvl="0" w:tplc="08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047F2C"/>
    <w:multiLevelType w:val="hybridMultilevel"/>
    <w:tmpl w:val="517E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5F387F"/>
    <w:multiLevelType w:val="multilevel"/>
    <w:tmpl w:val="A4EC72A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Calibri" w:eastAsia="SimSun" w:hAnsi="Calibri"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E8F6874"/>
    <w:multiLevelType w:val="hybridMultilevel"/>
    <w:tmpl w:val="610436B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FB86CBB"/>
    <w:multiLevelType w:val="hybridMultilevel"/>
    <w:tmpl w:val="083E767E"/>
    <w:lvl w:ilvl="0" w:tplc="0807000F">
      <w:start w:val="1"/>
      <w:numFmt w:val="decimal"/>
      <w:lvlText w:val="%1."/>
      <w:lvlJc w:val="left"/>
      <w:pPr>
        <w:tabs>
          <w:tab w:val="num" w:pos="720"/>
        </w:tabs>
        <w:ind w:left="720" w:hanging="360"/>
      </w:pPr>
      <w:rPr>
        <w:rFont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nsid w:val="63771A5D"/>
    <w:multiLevelType w:val="hybridMultilevel"/>
    <w:tmpl w:val="45EE1C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A960A0"/>
    <w:multiLevelType w:val="hybridMultilevel"/>
    <w:tmpl w:val="4730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1471AD"/>
    <w:multiLevelType w:val="hybridMultilevel"/>
    <w:tmpl w:val="768C5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D01B16"/>
    <w:multiLevelType w:val="hybridMultilevel"/>
    <w:tmpl w:val="318C4ACA"/>
    <w:lvl w:ilvl="0" w:tplc="4E8A677A">
      <w:numFmt w:val="bullet"/>
      <w:lvlText w:val="-"/>
      <w:lvlJc w:val="left"/>
      <w:pPr>
        <w:tabs>
          <w:tab w:val="num" w:pos="720"/>
        </w:tabs>
        <w:ind w:left="720" w:hanging="360"/>
      </w:pPr>
      <w:rPr>
        <w:rFonts w:ascii="Calibri" w:eastAsia="SimSun" w:hAnsi="Calibri" w:cs="Tahoma"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9">
    <w:nsid w:val="729632A1"/>
    <w:multiLevelType w:val="hybridMultilevel"/>
    <w:tmpl w:val="0232B67C"/>
    <w:lvl w:ilvl="0" w:tplc="A596EB26">
      <w:numFmt w:val="bullet"/>
      <w:lvlText w:val="+"/>
      <w:lvlJc w:val="left"/>
      <w:pPr>
        <w:tabs>
          <w:tab w:val="num" w:pos="-207"/>
        </w:tabs>
        <w:ind w:left="-207" w:hanging="360"/>
      </w:pPr>
      <w:rPr>
        <w:rFonts w:ascii="Calibri" w:eastAsia="Cambria" w:hAnsi="Calibri" w:cs="Arial" w:hint="default"/>
        <w:b/>
        <w:color w:val="333333"/>
      </w:rPr>
    </w:lvl>
    <w:lvl w:ilvl="1" w:tplc="0807000F">
      <w:start w:val="1"/>
      <w:numFmt w:val="decimal"/>
      <w:lvlText w:val="%2."/>
      <w:lvlJc w:val="left"/>
      <w:pPr>
        <w:tabs>
          <w:tab w:val="num" w:pos="1440"/>
        </w:tabs>
        <w:ind w:left="1440" w:hanging="360"/>
      </w:pPr>
      <w:rPr>
        <w:rFonts w:hint="default"/>
        <w:b/>
        <w:color w:val="333333"/>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0">
    <w:nsid w:val="79D36898"/>
    <w:multiLevelType w:val="multilevel"/>
    <w:tmpl w:val="1BC6CABA"/>
    <w:lvl w:ilvl="0">
      <w:numFmt w:val="decimal"/>
      <w:lvlText w:val="%1."/>
      <w:lvlJc w:val="left"/>
      <w:pPr>
        <w:tabs>
          <w:tab w:val="num" w:pos="3600"/>
        </w:tabs>
        <w:ind w:left="3600" w:hanging="360"/>
      </w:pPr>
      <w:rPr>
        <w:rFonts w:hint="default"/>
      </w:rPr>
    </w:lvl>
    <w:lvl w:ilvl="1">
      <w:start w:val="1"/>
      <w:numFmt w:val="decimal"/>
      <w:lvlText w:val="%1.%2."/>
      <w:lvlJc w:val="left"/>
      <w:pPr>
        <w:tabs>
          <w:tab w:val="num" w:pos="4032"/>
        </w:tabs>
        <w:ind w:left="4032" w:hanging="432"/>
      </w:pPr>
      <w:rPr>
        <w:rFonts w:hint="default"/>
      </w:rPr>
    </w:lvl>
    <w:lvl w:ilvl="2">
      <w:start w:val="1"/>
      <w:numFmt w:val="decimal"/>
      <w:lvlText w:val="%1.%2.%3."/>
      <w:lvlJc w:val="left"/>
      <w:pPr>
        <w:tabs>
          <w:tab w:val="num" w:pos="4680"/>
        </w:tabs>
        <w:ind w:left="4464" w:hanging="504"/>
      </w:pPr>
      <w:rPr>
        <w:rFonts w:hint="default"/>
      </w:rPr>
    </w:lvl>
    <w:lvl w:ilvl="3">
      <w:start w:val="1"/>
      <w:numFmt w:val="decimal"/>
      <w:lvlText w:val="%1.%2.%3.%4."/>
      <w:lvlJc w:val="left"/>
      <w:pPr>
        <w:tabs>
          <w:tab w:val="num" w:pos="5400"/>
        </w:tabs>
        <w:ind w:left="4968" w:hanging="648"/>
      </w:pPr>
      <w:rPr>
        <w:rFonts w:hint="default"/>
      </w:rPr>
    </w:lvl>
    <w:lvl w:ilvl="4">
      <w:start w:val="1"/>
      <w:numFmt w:val="decimal"/>
      <w:pStyle w:val="berschrift5"/>
      <w:lvlText w:val="1.%2.%3.%5."/>
      <w:lvlJc w:val="left"/>
      <w:pPr>
        <w:tabs>
          <w:tab w:val="num" w:pos="5760"/>
        </w:tabs>
        <w:ind w:left="5472" w:hanging="792"/>
      </w:pPr>
      <w:rPr>
        <w:rFonts w:hint="default"/>
      </w:rPr>
    </w:lvl>
    <w:lvl w:ilvl="5">
      <w:start w:val="1"/>
      <w:numFmt w:val="decimal"/>
      <w:lvlText w:val="%1.%2.%3.%4.%5.%6."/>
      <w:lvlJc w:val="left"/>
      <w:pPr>
        <w:tabs>
          <w:tab w:val="num" w:pos="648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56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1">
    <w:nsid w:val="7AF72695"/>
    <w:multiLevelType w:val="hybridMultilevel"/>
    <w:tmpl w:val="83F252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B1D632D"/>
    <w:multiLevelType w:val="hybridMultilevel"/>
    <w:tmpl w:val="B7CCBD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E33312C"/>
    <w:multiLevelType w:val="hybridMultilevel"/>
    <w:tmpl w:val="1598D67A"/>
    <w:lvl w:ilvl="0" w:tplc="2CB80676">
      <w:start w:val="3"/>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3"/>
  </w:num>
  <w:num w:numId="4">
    <w:abstractNumId w:val="4"/>
  </w:num>
  <w:num w:numId="5">
    <w:abstractNumId w:val="0"/>
  </w:num>
  <w:num w:numId="6">
    <w:abstractNumId w:val="32"/>
  </w:num>
  <w:num w:numId="7">
    <w:abstractNumId w:val="31"/>
  </w:num>
  <w:num w:numId="8">
    <w:abstractNumId w:val="2"/>
  </w:num>
  <w:num w:numId="9">
    <w:abstractNumId w:val="23"/>
  </w:num>
  <w:num w:numId="10">
    <w:abstractNumId w:val="12"/>
  </w:num>
  <w:num w:numId="11">
    <w:abstractNumId w:val="17"/>
  </w:num>
  <w:num w:numId="12">
    <w:abstractNumId w:val="5"/>
  </w:num>
  <w:num w:numId="13">
    <w:abstractNumId w:val="8"/>
  </w:num>
  <w:num w:numId="14">
    <w:abstractNumId w:val="6"/>
  </w:num>
  <w:num w:numId="15">
    <w:abstractNumId w:val="18"/>
  </w:num>
  <w:num w:numId="16">
    <w:abstractNumId w:val="14"/>
  </w:num>
  <w:num w:numId="17">
    <w:abstractNumId w:val="28"/>
  </w:num>
  <w:num w:numId="18">
    <w:abstractNumId w:val="24"/>
  </w:num>
  <w:num w:numId="19">
    <w:abstractNumId w:val="7"/>
  </w:num>
  <w:num w:numId="20">
    <w:abstractNumId w:val="19"/>
  </w:num>
  <w:num w:numId="21">
    <w:abstractNumId w:val="1"/>
  </w:num>
  <w:num w:numId="22">
    <w:abstractNumId w:val="9"/>
  </w:num>
  <w:num w:numId="23">
    <w:abstractNumId w:val="29"/>
  </w:num>
  <w:num w:numId="24">
    <w:abstractNumId w:val="10"/>
  </w:num>
  <w:num w:numId="25">
    <w:abstractNumId w:val="22"/>
  </w:num>
  <w:num w:numId="26">
    <w:abstractNumId w:val="13"/>
  </w:num>
  <w:num w:numId="27">
    <w:abstractNumId w:val="11"/>
  </w:num>
  <w:num w:numId="28">
    <w:abstractNumId w:val="26"/>
  </w:num>
  <w:num w:numId="29">
    <w:abstractNumId w:val="20"/>
  </w:num>
  <w:num w:numId="30">
    <w:abstractNumId w:val="25"/>
  </w:num>
  <w:num w:numId="31">
    <w:abstractNumId w:val="21"/>
  </w:num>
  <w:num w:numId="32">
    <w:abstractNumId w:val="27"/>
  </w:num>
  <w:num w:numId="33">
    <w:abstractNumId w:val="1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19457">
      <o:colormru v:ext="edit" colors="#eaeaea,#cde5ff,#f7fbff,#ececec,#f8f8f8"/>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82"/>
    <w:rsid w:val="000005A5"/>
    <w:rsid w:val="000036F0"/>
    <w:rsid w:val="00005A6D"/>
    <w:rsid w:val="000312E4"/>
    <w:rsid w:val="00040484"/>
    <w:rsid w:val="000412C6"/>
    <w:rsid w:val="00044FAA"/>
    <w:rsid w:val="00050850"/>
    <w:rsid w:val="00051863"/>
    <w:rsid w:val="0005513B"/>
    <w:rsid w:val="000566D8"/>
    <w:rsid w:val="0006068F"/>
    <w:rsid w:val="00060953"/>
    <w:rsid w:val="000660BE"/>
    <w:rsid w:val="000721A2"/>
    <w:rsid w:val="00074052"/>
    <w:rsid w:val="000747E7"/>
    <w:rsid w:val="000801D2"/>
    <w:rsid w:val="00082E99"/>
    <w:rsid w:val="00084E8B"/>
    <w:rsid w:val="00087942"/>
    <w:rsid w:val="00090E88"/>
    <w:rsid w:val="0009395A"/>
    <w:rsid w:val="00097F40"/>
    <w:rsid w:val="000A3879"/>
    <w:rsid w:val="000B4E02"/>
    <w:rsid w:val="000B4E60"/>
    <w:rsid w:val="000C2E50"/>
    <w:rsid w:val="000C4069"/>
    <w:rsid w:val="000C6A43"/>
    <w:rsid w:val="000D1DA5"/>
    <w:rsid w:val="000D323B"/>
    <w:rsid w:val="000E354D"/>
    <w:rsid w:val="0010204D"/>
    <w:rsid w:val="00114A63"/>
    <w:rsid w:val="0011707B"/>
    <w:rsid w:val="001173D3"/>
    <w:rsid w:val="00125F17"/>
    <w:rsid w:val="0013086C"/>
    <w:rsid w:val="00131C4B"/>
    <w:rsid w:val="00132717"/>
    <w:rsid w:val="0013399D"/>
    <w:rsid w:val="001340C5"/>
    <w:rsid w:val="00136174"/>
    <w:rsid w:val="001406C5"/>
    <w:rsid w:val="001453A4"/>
    <w:rsid w:val="00146065"/>
    <w:rsid w:val="00146FD5"/>
    <w:rsid w:val="00154570"/>
    <w:rsid w:val="001575C0"/>
    <w:rsid w:val="00181645"/>
    <w:rsid w:val="001934B7"/>
    <w:rsid w:val="00193DDB"/>
    <w:rsid w:val="001B150B"/>
    <w:rsid w:val="001B3732"/>
    <w:rsid w:val="001B4B5F"/>
    <w:rsid w:val="001B5A74"/>
    <w:rsid w:val="001B5DE3"/>
    <w:rsid w:val="001B6E45"/>
    <w:rsid w:val="001B74A3"/>
    <w:rsid w:val="001C137A"/>
    <w:rsid w:val="001C3C8A"/>
    <w:rsid w:val="001C5BD6"/>
    <w:rsid w:val="001C6808"/>
    <w:rsid w:val="001C7676"/>
    <w:rsid w:val="001D6B5A"/>
    <w:rsid w:val="001E05D9"/>
    <w:rsid w:val="001E1B7A"/>
    <w:rsid w:val="001E2961"/>
    <w:rsid w:val="001E7333"/>
    <w:rsid w:val="001F6BC0"/>
    <w:rsid w:val="00203A20"/>
    <w:rsid w:val="00204CF6"/>
    <w:rsid w:val="00210582"/>
    <w:rsid w:val="002106FD"/>
    <w:rsid w:val="00213F7F"/>
    <w:rsid w:val="00221B47"/>
    <w:rsid w:val="0023164B"/>
    <w:rsid w:val="0023375B"/>
    <w:rsid w:val="00246DF7"/>
    <w:rsid w:val="002554CD"/>
    <w:rsid w:val="00255F6F"/>
    <w:rsid w:val="00262D53"/>
    <w:rsid w:val="00264710"/>
    <w:rsid w:val="00266490"/>
    <w:rsid w:val="002722C0"/>
    <w:rsid w:val="002726B0"/>
    <w:rsid w:val="0028430D"/>
    <w:rsid w:val="00291B51"/>
    <w:rsid w:val="0029658A"/>
    <w:rsid w:val="00297481"/>
    <w:rsid w:val="002A4090"/>
    <w:rsid w:val="002A6B60"/>
    <w:rsid w:val="002A7BDA"/>
    <w:rsid w:val="002B0664"/>
    <w:rsid w:val="002B174E"/>
    <w:rsid w:val="002B39ED"/>
    <w:rsid w:val="002B717E"/>
    <w:rsid w:val="002C2C8F"/>
    <w:rsid w:val="002C6CDD"/>
    <w:rsid w:val="002D1964"/>
    <w:rsid w:val="002D474C"/>
    <w:rsid w:val="002E44D3"/>
    <w:rsid w:val="002F054F"/>
    <w:rsid w:val="002F20A1"/>
    <w:rsid w:val="002F260A"/>
    <w:rsid w:val="00300A66"/>
    <w:rsid w:val="00305BA2"/>
    <w:rsid w:val="003138C7"/>
    <w:rsid w:val="0031427E"/>
    <w:rsid w:val="003149F1"/>
    <w:rsid w:val="00314EE7"/>
    <w:rsid w:val="00315CA8"/>
    <w:rsid w:val="00323656"/>
    <w:rsid w:val="00325283"/>
    <w:rsid w:val="0032615A"/>
    <w:rsid w:val="003300AD"/>
    <w:rsid w:val="00337DB8"/>
    <w:rsid w:val="00341079"/>
    <w:rsid w:val="00342431"/>
    <w:rsid w:val="003435EC"/>
    <w:rsid w:val="00345872"/>
    <w:rsid w:val="00347EDA"/>
    <w:rsid w:val="0036421D"/>
    <w:rsid w:val="00364389"/>
    <w:rsid w:val="00365981"/>
    <w:rsid w:val="00371463"/>
    <w:rsid w:val="0038052D"/>
    <w:rsid w:val="003820D7"/>
    <w:rsid w:val="00382D30"/>
    <w:rsid w:val="00387152"/>
    <w:rsid w:val="00394E46"/>
    <w:rsid w:val="003A3D8E"/>
    <w:rsid w:val="003B15E2"/>
    <w:rsid w:val="003B22BB"/>
    <w:rsid w:val="003B6513"/>
    <w:rsid w:val="003C503D"/>
    <w:rsid w:val="003C7159"/>
    <w:rsid w:val="003D021F"/>
    <w:rsid w:val="003D2E83"/>
    <w:rsid w:val="003E4021"/>
    <w:rsid w:val="003F559D"/>
    <w:rsid w:val="003F7BB5"/>
    <w:rsid w:val="00401AD4"/>
    <w:rsid w:val="00402DD5"/>
    <w:rsid w:val="004157F6"/>
    <w:rsid w:val="00416718"/>
    <w:rsid w:val="0042044B"/>
    <w:rsid w:val="004246FF"/>
    <w:rsid w:val="00427C86"/>
    <w:rsid w:val="00430F1F"/>
    <w:rsid w:val="00432258"/>
    <w:rsid w:val="004356AF"/>
    <w:rsid w:val="00440147"/>
    <w:rsid w:val="00440E6E"/>
    <w:rsid w:val="004444D1"/>
    <w:rsid w:val="004459D7"/>
    <w:rsid w:val="00447513"/>
    <w:rsid w:val="004515AC"/>
    <w:rsid w:val="004605BD"/>
    <w:rsid w:val="00471D8C"/>
    <w:rsid w:val="00475BD5"/>
    <w:rsid w:val="00480DD5"/>
    <w:rsid w:val="00483060"/>
    <w:rsid w:val="00496FF7"/>
    <w:rsid w:val="004A03D6"/>
    <w:rsid w:val="004A183D"/>
    <w:rsid w:val="004A469E"/>
    <w:rsid w:val="004C1FB4"/>
    <w:rsid w:val="004C2648"/>
    <w:rsid w:val="004E1FA6"/>
    <w:rsid w:val="004E346F"/>
    <w:rsid w:val="004E695D"/>
    <w:rsid w:val="004F0FAA"/>
    <w:rsid w:val="004F1AE3"/>
    <w:rsid w:val="004F63E1"/>
    <w:rsid w:val="0050280B"/>
    <w:rsid w:val="00505069"/>
    <w:rsid w:val="00505529"/>
    <w:rsid w:val="00506A82"/>
    <w:rsid w:val="005245B7"/>
    <w:rsid w:val="005272A3"/>
    <w:rsid w:val="00527781"/>
    <w:rsid w:val="005361FF"/>
    <w:rsid w:val="00543288"/>
    <w:rsid w:val="005436AD"/>
    <w:rsid w:val="005517C9"/>
    <w:rsid w:val="00554AF0"/>
    <w:rsid w:val="0056098C"/>
    <w:rsid w:val="005609F3"/>
    <w:rsid w:val="005640DF"/>
    <w:rsid w:val="0056558E"/>
    <w:rsid w:val="00576F77"/>
    <w:rsid w:val="005801B4"/>
    <w:rsid w:val="00583DC5"/>
    <w:rsid w:val="005841CA"/>
    <w:rsid w:val="005865B5"/>
    <w:rsid w:val="00590809"/>
    <w:rsid w:val="005A268F"/>
    <w:rsid w:val="005A360E"/>
    <w:rsid w:val="005B22BA"/>
    <w:rsid w:val="005B38DA"/>
    <w:rsid w:val="005B69D0"/>
    <w:rsid w:val="005C0ADE"/>
    <w:rsid w:val="005C5A49"/>
    <w:rsid w:val="005C65A2"/>
    <w:rsid w:val="005D248C"/>
    <w:rsid w:val="005E2412"/>
    <w:rsid w:val="005E24E5"/>
    <w:rsid w:val="005E5131"/>
    <w:rsid w:val="005E55BC"/>
    <w:rsid w:val="005F4A2F"/>
    <w:rsid w:val="00605017"/>
    <w:rsid w:val="00605E59"/>
    <w:rsid w:val="00615043"/>
    <w:rsid w:val="00622A39"/>
    <w:rsid w:val="006246E9"/>
    <w:rsid w:val="00631393"/>
    <w:rsid w:val="0063208F"/>
    <w:rsid w:val="00632278"/>
    <w:rsid w:val="00634E68"/>
    <w:rsid w:val="00640256"/>
    <w:rsid w:val="0066012D"/>
    <w:rsid w:val="006620E4"/>
    <w:rsid w:val="0066575A"/>
    <w:rsid w:val="00680BE9"/>
    <w:rsid w:val="006854F2"/>
    <w:rsid w:val="00686C68"/>
    <w:rsid w:val="006944CB"/>
    <w:rsid w:val="006B67DD"/>
    <w:rsid w:val="006B6FEC"/>
    <w:rsid w:val="006C15F8"/>
    <w:rsid w:val="006C58C5"/>
    <w:rsid w:val="006C6C6D"/>
    <w:rsid w:val="006C6DD0"/>
    <w:rsid w:val="006D3031"/>
    <w:rsid w:val="006D4404"/>
    <w:rsid w:val="006D48B9"/>
    <w:rsid w:val="006E05B2"/>
    <w:rsid w:val="006E2743"/>
    <w:rsid w:val="006E4C2F"/>
    <w:rsid w:val="006F102C"/>
    <w:rsid w:val="006F720C"/>
    <w:rsid w:val="007117E5"/>
    <w:rsid w:val="00711877"/>
    <w:rsid w:val="00715B1A"/>
    <w:rsid w:val="00723B0C"/>
    <w:rsid w:val="007258D2"/>
    <w:rsid w:val="00733EFF"/>
    <w:rsid w:val="007365C7"/>
    <w:rsid w:val="00751F53"/>
    <w:rsid w:val="007532B8"/>
    <w:rsid w:val="007558B5"/>
    <w:rsid w:val="00756689"/>
    <w:rsid w:val="0076408B"/>
    <w:rsid w:val="00764550"/>
    <w:rsid w:val="0077286A"/>
    <w:rsid w:val="0077523D"/>
    <w:rsid w:val="007764E0"/>
    <w:rsid w:val="00790FA4"/>
    <w:rsid w:val="0079200C"/>
    <w:rsid w:val="00793334"/>
    <w:rsid w:val="00795228"/>
    <w:rsid w:val="007A1621"/>
    <w:rsid w:val="007A38AF"/>
    <w:rsid w:val="007B11B5"/>
    <w:rsid w:val="007B4017"/>
    <w:rsid w:val="007B5152"/>
    <w:rsid w:val="007B53C2"/>
    <w:rsid w:val="007C30C2"/>
    <w:rsid w:val="007C3BD3"/>
    <w:rsid w:val="007D39BD"/>
    <w:rsid w:val="007D3D66"/>
    <w:rsid w:val="007D4E09"/>
    <w:rsid w:val="007D511F"/>
    <w:rsid w:val="007D57F3"/>
    <w:rsid w:val="007D645E"/>
    <w:rsid w:val="007E2B7E"/>
    <w:rsid w:val="007E43AF"/>
    <w:rsid w:val="007E71DE"/>
    <w:rsid w:val="007F7A6C"/>
    <w:rsid w:val="00810A68"/>
    <w:rsid w:val="00815A9C"/>
    <w:rsid w:val="00816351"/>
    <w:rsid w:val="00825628"/>
    <w:rsid w:val="00831199"/>
    <w:rsid w:val="008375A6"/>
    <w:rsid w:val="0084731C"/>
    <w:rsid w:val="0085054F"/>
    <w:rsid w:val="008539EC"/>
    <w:rsid w:val="00870B42"/>
    <w:rsid w:val="00872403"/>
    <w:rsid w:val="008747A6"/>
    <w:rsid w:val="0087518D"/>
    <w:rsid w:val="008772BC"/>
    <w:rsid w:val="008832EC"/>
    <w:rsid w:val="00895D25"/>
    <w:rsid w:val="008A30C5"/>
    <w:rsid w:val="008B4AB0"/>
    <w:rsid w:val="008B765E"/>
    <w:rsid w:val="008B79FD"/>
    <w:rsid w:val="008C2219"/>
    <w:rsid w:val="008C27E0"/>
    <w:rsid w:val="008D1B17"/>
    <w:rsid w:val="008E2541"/>
    <w:rsid w:val="008E4AD4"/>
    <w:rsid w:val="008E5C74"/>
    <w:rsid w:val="008F5A97"/>
    <w:rsid w:val="0090056E"/>
    <w:rsid w:val="00901D04"/>
    <w:rsid w:val="00901FF9"/>
    <w:rsid w:val="00907574"/>
    <w:rsid w:val="00921CED"/>
    <w:rsid w:val="00924F40"/>
    <w:rsid w:val="00934838"/>
    <w:rsid w:val="0093513D"/>
    <w:rsid w:val="0094234B"/>
    <w:rsid w:val="00944A92"/>
    <w:rsid w:val="009541E7"/>
    <w:rsid w:val="009549CD"/>
    <w:rsid w:val="009606D2"/>
    <w:rsid w:val="00960E13"/>
    <w:rsid w:val="00970441"/>
    <w:rsid w:val="00970CB4"/>
    <w:rsid w:val="00970D69"/>
    <w:rsid w:val="00977A3D"/>
    <w:rsid w:val="0098531F"/>
    <w:rsid w:val="009929EE"/>
    <w:rsid w:val="00996107"/>
    <w:rsid w:val="009B1489"/>
    <w:rsid w:val="009C0AF5"/>
    <w:rsid w:val="009C1389"/>
    <w:rsid w:val="009C71FC"/>
    <w:rsid w:val="009E6C8A"/>
    <w:rsid w:val="009F2F33"/>
    <w:rsid w:val="009F3CE7"/>
    <w:rsid w:val="009F652E"/>
    <w:rsid w:val="00A00033"/>
    <w:rsid w:val="00A06185"/>
    <w:rsid w:val="00A06B91"/>
    <w:rsid w:val="00A15B50"/>
    <w:rsid w:val="00A22C8D"/>
    <w:rsid w:val="00A319CD"/>
    <w:rsid w:val="00A331A0"/>
    <w:rsid w:val="00A34003"/>
    <w:rsid w:val="00A362CA"/>
    <w:rsid w:val="00A52B67"/>
    <w:rsid w:val="00A62CCE"/>
    <w:rsid w:val="00A63E8A"/>
    <w:rsid w:val="00A74153"/>
    <w:rsid w:val="00A96790"/>
    <w:rsid w:val="00AA55E0"/>
    <w:rsid w:val="00AA65FF"/>
    <w:rsid w:val="00AB124C"/>
    <w:rsid w:val="00AC638A"/>
    <w:rsid w:val="00AE0AE8"/>
    <w:rsid w:val="00AE1E38"/>
    <w:rsid w:val="00AE4065"/>
    <w:rsid w:val="00AE58EB"/>
    <w:rsid w:val="00AE5DEA"/>
    <w:rsid w:val="00B01288"/>
    <w:rsid w:val="00B069D6"/>
    <w:rsid w:val="00B07B8E"/>
    <w:rsid w:val="00B1551E"/>
    <w:rsid w:val="00B166EC"/>
    <w:rsid w:val="00B16FBB"/>
    <w:rsid w:val="00B21868"/>
    <w:rsid w:val="00B262E2"/>
    <w:rsid w:val="00B30A62"/>
    <w:rsid w:val="00B35E73"/>
    <w:rsid w:val="00B41279"/>
    <w:rsid w:val="00B46AC2"/>
    <w:rsid w:val="00B6421A"/>
    <w:rsid w:val="00B81233"/>
    <w:rsid w:val="00B84A36"/>
    <w:rsid w:val="00B87D5B"/>
    <w:rsid w:val="00B92755"/>
    <w:rsid w:val="00B9312A"/>
    <w:rsid w:val="00B93A2F"/>
    <w:rsid w:val="00B93B98"/>
    <w:rsid w:val="00B93F56"/>
    <w:rsid w:val="00B94000"/>
    <w:rsid w:val="00B94EE3"/>
    <w:rsid w:val="00BA0AE7"/>
    <w:rsid w:val="00BA1735"/>
    <w:rsid w:val="00BA285A"/>
    <w:rsid w:val="00BA28E2"/>
    <w:rsid w:val="00BB38F0"/>
    <w:rsid w:val="00BC2B19"/>
    <w:rsid w:val="00BD4648"/>
    <w:rsid w:val="00BE2DFD"/>
    <w:rsid w:val="00BE5C52"/>
    <w:rsid w:val="00BE640B"/>
    <w:rsid w:val="00C05785"/>
    <w:rsid w:val="00C10BBD"/>
    <w:rsid w:val="00C10FAA"/>
    <w:rsid w:val="00C11387"/>
    <w:rsid w:val="00C11E80"/>
    <w:rsid w:val="00C268E2"/>
    <w:rsid w:val="00C44396"/>
    <w:rsid w:val="00C44ED5"/>
    <w:rsid w:val="00C56179"/>
    <w:rsid w:val="00C57BE8"/>
    <w:rsid w:val="00C82096"/>
    <w:rsid w:val="00C842E9"/>
    <w:rsid w:val="00C85ADB"/>
    <w:rsid w:val="00C92191"/>
    <w:rsid w:val="00C929CC"/>
    <w:rsid w:val="00C931BD"/>
    <w:rsid w:val="00CA15E6"/>
    <w:rsid w:val="00CA2729"/>
    <w:rsid w:val="00CB59EB"/>
    <w:rsid w:val="00CB5BEA"/>
    <w:rsid w:val="00CC24BF"/>
    <w:rsid w:val="00CE0C94"/>
    <w:rsid w:val="00CE225E"/>
    <w:rsid w:val="00CE69EE"/>
    <w:rsid w:val="00CE7F29"/>
    <w:rsid w:val="00CF4036"/>
    <w:rsid w:val="00CF6F82"/>
    <w:rsid w:val="00CF7D64"/>
    <w:rsid w:val="00D002FC"/>
    <w:rsid w:val="00D00B3A"/>
    <w:rsid w:val="00D012AF"/>
    <w:rsid w:val="00D01D1B"/>
    <w:rsid w:val="00D067D1"/>
    <w:rsid w:val="00D108AD"/>
    <w:rsid w:val="00D10A12"/>
    <w:rsid w:val="00D12FE5"/>
    <w:rsid w:val="00D13E9B"/>
    <w:rsid w:val="00D17CE5"/>
    <w:rsid w:val="00D2117E"/>
    <w:rsid w:val="00D35540"/>
    <w:rsid w:val="00D525DC"/>
    <w:rsid w:val="00D74083"/>
    <w:rsid w:val="00D80FEE"/>
    <w:rsid w:val="00D8332F"/>
    <w:rsid w:val="00D83986"/>
    <w:rsid w:val="00D8554E"/>
    <w:rsid w:val="00D94C24"/>
    <w:rsid w:val="00D95C0C"/>
    <w:rsid w:val="00DA4B64"/>
    <w:rsid w:val="00DA7C54"/>
    <w:rsid w:val="00DB069E"/>
    <w:rsid w:val="00DB4A4A"/>
    <w:rsid w:val="00DB4EA2"/>
    <w:rsid w:val="00DC76F1"/>
    <w:rsid w:val="00DD1313"/>
    <w:rsid w:val="00DE4A36"/>
    <w:rsid w:val="00DE5B07"/>
    <w:rsid w:val="00DF031F"/>
    <w:rsid w:val="00DF40E5"/>
    <w:rsid w:val="00DF75C1"/>
    <w:rsid w:val="00E04D7B"/>
    <w:rsid w:val="00E051F0"/>
    <w:rsid w:val="00E13000"/>
    <w:rsid w:val="00E16BFA"/>
    <w:rsid w:val="00E23DE4"/>
    <w:rsid w:val="00E2641F"/>
    <w:rsid w:val="00E2659D"/>
    <w:rsid w:val="00E312E3"/>
    <w:rsid w:val="00E337B5"/>
    <w:rsid w:val="00E43E99"/>
    <w:rsid w:val="00E46A20"/>
    <w:rsid w:val="00E512F4"/>
    <w:rsid w:val="00E5634B"/>
    <w:rsid w:val="00E62EB9"/>
    <w:rsid w:val="00E676BF"/>
    <w:rsid w:val="00E7255E"/>
    <w:rsid w:val="00E77730"/>
    <w:rsid w:val="00E81FAE"/>
    <w:rsid w:val="00E94B54"/>
    <w:rsid w:val="00EA6633"/>
    <w:rsid w:val="00EA7AE3"/>
    <w:rsid w:val="00EB2A15"/>
    <w:rsid w:val="00EC435C"/>
    <w:rsid w:val="00ED1691"/>
    <w:rsid w:val="00ED39DE"/>
    <w:rsid w:val="00EE34A2"/>
    <w:rsid w:val="00EE52F8"/>
    <w:rsid w:val="00EE6113"/>
    <w:rsid w:val="00EE64E6"/>
    <w:rsid w:val="00F01541"/>
    <w:rsid w:val="00F04B37"/>
    <w:rsid w:val="00F06805"/>
    <w:rsid w:val="00F10996"/>
    <w:rsid w:val="00F128E0"/>
    <w:rsid w:val="00F202E3"/>
    <w:rsid w:val="00F204A7"/>
    <w:rsid w:val="00F23172"/>
    <w:rsid w:val="00F27832"/>
    <w:rsid w:val="00F27C34"/>
    <w:rsid w:val="00F27D5C"/>
    <w:rsid w:val="00F5051F"/>
    <w:rsid w:val="00F51891"/>
    <w:rsid w:val="00F522D6"/>
    <w:rsid w:val="00F60FFA"/>
    <w:rsid w:val="00F65135"/>
    <w:rsid w:val="00F669FB"/>
    <w:rsid w:val="00F735C2"/>
    <w:rsid w:val="00F741F1"/>
    <w:rsid w:val="00F745B7"/>
    <w:rsid w:val="00F76D8B"/>
    <w:rsid w:val="00F77AC3"/>
    <w:rsid w:val="00F80516"/>
    <w:rsid w:val="00F82B7E"/>
    <w:rsid w:val="00F85121"/>
    <w:rsid w:val="00F93E94"/>
    <w:rsid w:val="00F969FE"/>
    <w:rsid w:val="00F97352"/>
    <w:rsid w:val="00FA0F74"/>
    <w:rsid w:val="00FA2BB8"/>
    <w:rsid w:val="00FA7504"/>
    <w:rsid w:val="00FA7F1D"/>
    <w:rsid w:val="00FB4BFD"/>
    <w:rsid w:val="00FB6F0F"/>
    <w:rsid w:val="00FC0568"/>
    <w:rsid w:val="00FC05B6"/>
    <w:rsid w:val="00FC339B"/>
    <w:rsid w:val="00FD1221"/>
    <w:rsid w:val="00FD1577"/>
    <w:rsid w:val="00FD293A"/>
    <w:rsid w:val="00FF3A2D"/>
    <w:rsid w:val="00FF4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ru v:ext="edit" colors="#eaeaea,#cde5ff,#f7fbff,#ececec,#f8f8f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2"/>
    </w:rPr>
  </w:style>
  <w:style w:type="paragraph" w:styleId="berschrift5">
    <w:name w:val="heading 5"/>
    <w:basedOn w:val="Standard"/>
    <w:next w:val="Standard"/>
    <w:qFormat/>
    <w:rsid w:val="003D2E83"/>
    <w:pPr>
      <w:numPr>
        <w:ilvl w:val="4"/>
        <w:numId w:val="1"/>
      </w:numPr>
      <w:tabs>
        <w:tab w:val="left" w:pos="1985"/>
      </w:tabs>
      <w:spacing w:before="240" w:after="60"/>
      <w:outlineLvl w:val="4"/>
    </w:pPr>
    <w:rPr>
      <w:rFonts w:ascii="FuturaMedium" w:hAnsi="FuturaMedium"/>
      <w:b/>
      <w:bCs/>
      <w:iCs/>
      <w:sz w:val="20"/>
      <w:szCs w:val="26"/>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AuflistungWorkPackages">
    <w:name w:val="Auflistung Work Packages"/>
    <w:basedOn w:val="KeineListe"/>
    <w:rsid w:val="00F51891"/>
    <w:pPr>
      <w:numPr>
        <w:numId w:val="2"/>
      </w:numPr>
    </w:pPr>
  </w:style>
  <w:style w:type="paragraph" w:styleId="Sprechblasentext">
    <w:name w:val="Balloon Text"/>
    <w:basedOn w:val="Standard"/>
    <w:semiHidden/>
    <w:rsid w:val="00872403"/>
    <w:rPr>
      <w:rFonts w:ascii="Tahoma" w:hAnsi="Tahoma" w:cs="Tahoma"/>
      <w:sz w:val="16"/>
      <w:szCs w:val="16"/>
    </w:rPr>
  </w:style>
  <w:style w:type="paragraph" w:styleId="Kopfzeile">
    <w:name w:val="header"/>
    <w:basedOn w:val="Standard"/>
    <w:rsid w:val="004F1AE3"/>
    <w:pPr>
      <w:tabs>
        <w:tab w:val="center" w:pos="4320"/>
        <w:tab w:val="right" w:pos="8640"/>
      </w:tabs>
    </w:pPr>
  </w:style>
  <w:style w:type="paragraph" w:styleId="Fuzeile">
    <w:name w:val="footer"/>
    <w:basedOn w:val="Standard"/>
    <w:rsid w:val="004F1AE3"/>
    <w:pPr>
      <w:tabs>
        <w:tab w:val="center" w:pos="4320"/>
        <w:tab w:val="right" w:pos="8640"/>
      </w:tabs>
    </w:pPr>
  </w:style>
  <w:style w:type="character" w:styleId="Hyperlink">
    <w:name w:val="Hyperlink"/>
    <w:rsid w:val="00505069"/>
    <w:rPr>
      <w:color w:val="0000FF"/>
      <w:u w:val="single"/>
    </w:rPr>
  </w:style>
  <w:style w:type="paragraph" w:styleId="Funotentext">
    <w:name w:val="footnote text"/>
    <w:basedOn w:val="Standard"/>
    <w:semiHidden/>
    <w:rsid w:val="00DC76F1"/>
    <w:rPr>
      <w:sz w:val="20"/>
      <w:szCs w:val="20"/>
    </w:rPr>
  </w:style>
  <w:style w:type="character" w:styleId="Funotenzeichen">
    <w:name w:val="footnote reference"/>
    <w:semiHidden/>
    <w:rsid w:val="00DC76F1"/>
    <w:rPr>
      <w:vertAlign w:val="superscript"/>
    </w:rPr>
  </w:style>
  <w:style w:type="paragraph" w:styleId="Listenabsatz">
    <w:name w:val="List Paragraph"/>
    <w:basedOn w:val="Standard"/>
    <w:uiPriority w:val="34"/>
    <w:qFormat/>
    <w:rsid w:val="002337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2"/>
    </w:rPr>
  </w:style>
  <w:style w:type="paragraph" w:styleId="berschrift5">
    <w:name w:val="heading 5"/>
    <w:basedOn w:val="Standard"/>
    <w:next w:val="Standard"/>
    <w:qFormat/>
    <w:rsid w:val="003D2E83"/>
    <w:pPr>
      <w:numPr>
        <w:ilvl w:val="4"/>
        <w:numId w:val="1"/>
      </w:numPr>
      <w:tabs>
        <w:tab w:val="left" w:pos="1985"/>
      </w:tabs>
      <w:spacing w:before="240" w:after="60"/>
      <w:outlineLvl w:val="4"/>
    </w:pPr>
    <w:rPr>
      <w:rFonts w:ascii="FuturaMedium" w:hAnsi="FuturaMedium"/>
      <w:b/>
      <w:bCs/>
      <w:iCs/>
      <w:sz w:val="20"/>
      <w:szCs w:val="26"/>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AuflistungWorkPackages">
    <w:name w:val="Auflistung Work Packages"/>
    <w:basedOn w:val="KeineListe"/>
    <w:rsid w:val="00F51891"/>
    <w:pPr>
      <w:numPr>
        <w:numId w:val="2"/>
      </w:numPr>
    </w:pPr>
  </w:style>
  <w:style w:type="paragraph" w:styleId="Sprechblasentext">
    <w:name w:val="Balloon Text"/>
    <w:basedOn w:val="Standard"/>
    <w:semiHidden/>
    <w:rsid w:val="00872403"/>
    <w:rPr>
      <w:rFonts w:ascii="Tahoma" w:hAnsi="Tahoma" w:cs="Tahoma"/>
      <w:sz w:val="16"/>
      <w:szCs w:val="16"/>
    </w:rPr>
  </w:style>
  <w:style w:type="paragraph" w:styleId="Kopfzeile">
    <w:name w:val="header"/>
    <w:basedOn w:val="Standard"/>
    <w:rsid w:val="004F1AE3"/>
    <w:pPr>
      <w:tabs>
        <w:tab w:val="center" w:pos="4320"/>
        <w:tab w:val="right" w:pos="8640"/>
      </w:tabs>
    </w:pPr>
  </w:style>
  <w:style w:type="paragraph" w:styleId="Fuzeile">
    <w:name w:val="footer"/>
    <w:basedOn w:val="Standard"/>
    <w:rsid w:val="004F1AE3"/>
    <w:pPr>
      <w:tabs>
        <w:tab w:val="center" w:pos="4320"/>
        <w:tab w:val="right" w:pos="8640"/>
      </w:tabs>
    </w:pPr>
  </w:style>
  <w:style w:type="character" w:styleId="Hyperlink">
    <w:name w:val="Hyperlink"/>
    <w:rsid w:val="00505069"/>
    <w:rPr>
      <w:color w:val="0000FF"/>
      <w:u w:val="single"/>
    </w:rPr>
  </w:style>
  <w:style w:type="paragraph" w:styleId="Funotentext">
    <w:name w:val="footnote text"/>
    <w:basedOn w:val="Standard"/>
    <w:semiHidden/>
    <w:rsid w:val="00DC76F1"/>
    <w:rPr>
      <w:sz w:val="20"/>
      <w:szCs w:val="20"/>
    </w:rPr>
  </w:style>
  <w:style w:type="character" w:styleId="Funotenzeichen">
    <w:name w:val="footnote reference"/>
    <w:semiHidden/>
    <w:rsid w:val="00DC76F1"/>
    <w:rPr>
      <w:vertAlign w:val="superscript"/>
    </w:rPr>
  </w:style>
  <w:style w:type="paragraph" w:styleId="Listenabsatz">
    <w:name w:val="List Paragraph"/>
    <w:basedOn w:val="Standard"/>
    <w:uiPriority w:val="34"/>
    <w:qFormat/>
    <w:rsid w:val="00233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1347</Words>
  <Characters>8854</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Fraktionserklärung SVP, EDU, Junge SVP</vt:lpstr>
      <vt:lpstr>Fraktionserklärung SVP, EDU, Junge SVP</vt:lpstr>
    </vt:vector>
  </TitlesOfParts>
  <Company>Siemens AG</Company>
  <LinksUpToDate>false</LinksUpToDate>
  <CharactersWithSpaces>10181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Fraktionserklärung SVP, EDU, Junge SVP</dc:title>
  <dc:creator>Preisig, Daniel</dc:creator>
  <cp:lastModifiedBy>Preisig, Daniel</cp:lastModifiedBy>
  <cp:revision>3</cp:revision>
  <cp:lastPrinted>2014-01-21T13:15:00Z</cp:lastPrinted>
  <dcterms:created xsi:type="dcterms:W3CDTF">2014-01-21T13:14:00Z</dcterms:created>
  <dcterms:modified xsi:type="dcterms:W3CDTF">2014-01-21T13:17:00Z</dcterms:modified>
</cp:coreProperties>
</file>